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3E" w:rsidRDefault="00672BBC" w:rsidP="0000283E">
      <w:pPr>
        <w:rPr>
          <w:b/>
          <w:bCs/>
          <w:color w:val="000000"/>
          <w:spacing w:val="-3"/>
        </w:rPr>
      </w:pPr>
      <w:r w:rsidRPr="009035BE">
        <w:rPr>
          <w:b/>
          <w:bCs/>
          <w:color w:val="000000"/>
          <w:spacing w:val="-3"/>
        </w:rPr>
        <w:t xml:space="preserve">                                                                </w:t>
      </w:r>
      <w:r w:rsidR="00735399" w:rsidRPr="009035BE">
        <w:rPr>
          <w:b/>
          <w:bCs/>
          <w:color w:val="000000"/>
          <w:spacing w:val="-3"/>
        </w:rPr>
        <w:t xml:space="preserve">                  </w:t>
      </w:r>
      <w:r w:rsidR="00697274" w:rsidRPr="009035BE">
        <w:rPr>
          <w:b/>
          <w:bCs/>
          <w:color w:val="000000"/>
          <w:spacing w:val="-3"/>
        </w:rPr>
        <w:t xml:space="preserve">      </w:t>
      </w:r>
      <w:r w:rsidR="00697274" w:rsidRPr="009035BE">
        <w:tab/>
      </w:r>
      <w:r w:rsidR="00735399" w:rsidRPr="009035BE">
        <w:rPr>
          <w:b/>
          <w:bCs/>
          <w:color w:val="000000"/>
          <w:spacing w:val="-3"/>
        </w:rPr>
        <w:tab/>
      </w:r>
      <w:r w:rsidR="00697274" w:rsidRPr="009035BE">
        <w:rPr>
          <w:b/>
          <w:bCs/>
          <w:color w:val="000000"/>
          <w:spacing w:val="-3"/>
        </w:rPr>
        <w:t xml:space="preserve">                                                                   </w:t>
      </w:r>
      <w:r w:rsidR="00735399" w:rsidRPr="009035BE">
        <w:rPr>
          <w:b/>
          <w:bCs/>
          <w:color w:val="000000"/>
          <w:spacing w:val="-3"/>
        </w:rPr>
        <w:t xml:space="preserve">                                                                                                                                                                   </w:t>
      </w:r>
      <w:r w:rsidR="0000283E">
        <w:rPr>
          <w:b/>
          <w:bCs/>
          <w:color w:val="000000"/>
          <w:spacing w:val="-3"/>
        </w:rPr>
        <w:t xml:space="preserve">               </w:t>
      </w:r>
      <w:r w:rsidR="00D20BDB">
        <w:rPr>
          <w:b/>
          <w:bCs/>
          <w:color w:val="000000"/>
          <w:spacing w:val="-3"/>
        </w:rPr>
        <w:t xml:space="preserve">                                                                                </w:t>
      </w:r>
      <w:r w:rsidR="0000283E">
        <w:rPr>
          <w:b/>
          <w:bCs/>
          <w:color w:val="000000"/>
          <w:spacing w:val="-3"/>
        </w:rPr>
        <w:t xml:space="preserve">                       </w:t>
      </w:r>
    </w:p>
    <w:p w:rsidR="00697274" w:rsidRPr="009035BE" w:rsidRDefault="0000283E" w:rsidP="0000283E">
      <w:pPr>
        <w:rPr>
          <w:b/>
          <w:bCs/>
          <w:color w:val="000000"/>
          <w:spacing w:val="-3"/>
        </w:rPr>
      </w:pPr>
      <w:r>
        <w:rPr>
          <w:b/>
          <w:bCs/>
          <w:color w:val="000000"/>
          <w:spacing w:val="-3"/>
        </w:rPr>
        <w:t xml:space="preserve">                                                                                                                                 </w:t>
      </w:r>
      <w:r w:rsidR="00697274" w:rsidRPr="009035BE">
        <w:rPr>
          <w:b/>
          <w:bCs/>
          <w:color w:val="000000"/>
          <w:spacing w:val="-3"/>
        </w:rPr>
        <w:t>Załącznik  Nr 2</w:t>
      </w:r>
    </w:p>
    <w:p w:rsidR="00697274" w:rsidRPr="009035BE" w:rsidRDefault="00697274" w:rsidP="009035BE">
      <w:pPr>
        <w:spacing w:line="276" w:lineRule="auto"/>
        <w:rPr>
          <w:rStyle w:val="Pogrubienie"/>
          <w:b w:val="0"/>
        </w:rPr>
      </w:pPr>
      <w:r w:rsidRPr="009035BE">
        <w:rPr>
          <w:rStyle w:val="Pogrubienie"/>
          <w:b w:val="0"/>
        </w:rPr>
        <w:t xml:space="preserve">                                                                                                                              -PROJEKT-</w:t>
      </w:r>
    </w:p>
    <w:p w:rsidR="00697274" w:rsidRPr="009035BE" w:rsidRDefault="00033128" w:rsidP="009035BE">
      <w:pPr>
        <w:spacing w:line="276" w:lineRule="auto"/>
        <w:rPr>
          <w:b/>
          <w:bCs/>
        </w:rPr>
      </w:pPr>
      <w:r>
        <w:rPr>
          <w:rStyle w:val="Pogrubienie"/>
          <w:b w:val="0"/>
        </w:rPr>
        <w:t>ZP.271.IVa</w:t>
      </w:r>
      <w:r w:rsidR="00A0323C">
        <w:rPr>
          <w:rStyle w:val="Pogrubienie"/>
          <w:b w:val="0"/>
        </w:rPr>
        <w:t>.I</w:t>
      </w:r>
      <w:r w:rsidR="00FF6EEC">
        <w:rPr>
          <w:rStyle w:val="Pogrubienie"/>
          <w:b w:val="0"/>
        </w:rPr>
        <w:t>.      .202</w:t>
      </w:r>
      <w:r>
        <w:rPr>
          <w:rStyle w:val="Pogrubienie"/>
          <w:b w:val="0"/>
        </w:rPr>
        <w:t>3</w:t>
      </w:r>
    </w:p>
    <w:p w:rsidR="00697274" w:rsidRPr="009035BE" w:rsidRDefault="00A0323C" w:rsidP="009035BE">
      <w:pPr>
        <w:shd w:val="clear" w:color="auto" w:fill="FFFFFF"/>
        <w:spacing w:line="276" w:lineRule="auto"/>
        <w:jc w:val="center"/>
        <w:rPr>
          <w:b/>
          <w:bCs/>
          <w:color w:val="000000"/>
          <w:spacing w:val="-2"/>
        </w:rPr>
      </w:pPr>
      <w:r>
        <w:rPr>
          <w:b/>
          <w:bCs/>
          <w:color w:val="000000"/>
          <w:spacing w:val="-2"/>
        </w:rPr>
        <w:t>UMOWA  Nr   …/D</w:t>
      </w:r>
      <w:r w:rsidR="00033128">
        <w:rPr>
          <w:b/>
          <w:bCs/>
          <w:color w:val="000000"/>
          <w:spacing w:val="-2"/>
        </w:rPr>
        <w:t>/2023</w:t>
      </w:r>
    </w:p>
    <w:p w:rsidR="00697274" w:rsidRPr="009035BE" w:rsidRDefault="00697274" w:rsidP="009035BE">
      <w:pPr>
        <w:shd w:val="clear" w:color="auto" w:fill="FFFFFF"/>
        <w:tabs>
          <w:tab w:val="left" w:leader="dot" w:pos="3130"/>
        </w:tabs>
        <w:spacing w:before="274" w:line="276" w:lineRule="auto"/>
        <w:ind w:left="10"/>
        <w:jc w:val="both"/>
        <w:rPr>
          <w:color w:val="000000"/>
          <w:spacing w:val="-1"/>
        </w:rPr>
      </w:pPr>
      <w:r w:rsidRPr="009035BE">
        <w:rPr>
          <w:color w:val="000000"/>
          <w:spacing w:val="-1"/>
        </w:rPr>
        <w:t>zawarta w dniu</w:t>
      </w:r>
      <w:r w:rsidRPr="009035BE">
        <w:rPr>
          <w:color w:val="000000"/>
        </w:rPr>
        <w:tab/>
        <w:t xml:space="preserve">…………..................    </w:t>
      </w:r>
      <w:r w:rsidRPr="009035BE">
        <w:rPr>
          <w:color w:val="000000"/>
          <w:spacing w:val="-1"/>
        </w:rPr>
        <w:t>w Kamieniu pomiędzy:</w:t>
      </w:r>
    </w:p>
    <w:p w:rsidR="00697274" w:rsidRPr="009035BE" w:rsidRDefault="00697274" w:rsidP="009035BE">
      <w:pPr>
        <w:shd w:val="clear" w:color="auto" w:fill="FFFFFF"/>
        <w:spacing w:line="276" w:lineRule="auto"/>
        <w:ind w:left="5"/>
        <w:jc w:val="both"/>
        <w:rPr>
          <w:color w:val="000000"/>
          <w:spacing w:val="3"/>
        </w:rPr>
      </w:pPr>
      <w:r w:rsidRPr="009035BE">
        <w:rPr>
          <w:color w:val="000000"/>
          <w:spacing w:val="3"/>
        </w:rPr>
        <w:t xml:space="preserve">Gminą Kamień zwaną dalej "Zamawiającym", z siedzibą w Kamieniu </w:t>
      </w:r>
    </w:p>
    <w:p w:rsidR="00697274" w:rsidRPr="009035BE" w:rsidRDefault="00697274" w:rsidP="009035BE">
      <w:pPr>
        <w:shd w:val="clear" w:color="auto" w:fill="FFFFFF"/>
        <w:spacing w:line="276" w:lineRule="auto"/>
        <w:ind w:left="5"/>
        <w:jc w:val="both"/>
        <w:rPr>
          <w:color w:val="000000"/>
          <w:spacing w:val="1"/>
        </w:rPr>
      </w:pPr>
      <w:r w:rsidRPr="009035BE">
        <w:rPr>
          <w:color w:val="000000"/>
          <w:spacing w:val="3"/>
        </w:rPr>
        <w:t xml:space="preserve">ul. Diamentowa 15, 22-113 Kamień,   </w:t>
      </w:r>
      <w:r w:rsidRPr="009035BE">
        <w:rPr>
          <w:color w:val="000000"/>
          <w:spacing w:val="1"/>
        </w:rPr>
        <w:t xml:space="preserve">Regon 1110198066 ,   NIP 563-21-59-016 </w:t>
      </w:r>
    </w:p>
    <w:p w:rsidR="00697274" w:rsidRPr="009035BE" w:rsidRDefault="00697274" w:rsidP="009035BE">
      <w:pPr>
        <w:shd w:val="clear" w:color="auto" w:fill="FFFFFF"/>
        <w:spacing w:line="276" w:lineRule="auto"/>
        <w:ind w:left="5"/>
        <w:jc w:val="both"/>
        <w:rPr>
          <w:color w:val="000000"/>
          <w:spacing w:val="-1"/>
        </w:rPr>
      </w:pPr>
      <w:r w:rsidRPr="009035BE">
        <w:rPr>
          <w:color w:val="000000"/>
          <w:spacing w:val="1"/>
        </w:rPr>
        <w:t xml:space="preserve">reprezentowaną przez Pana Dariusza  Stockiego - Wójta </w:t>
      </w:r>
      <w:r w:rsidRPr="009035BE">
        <w:rPr>
          <w:color w:val="000000"/>
          <w:spacing w:val="-1"/>
        </w:rPr>
        <w:t xml:space="preserve">Gminy  </w:t>
      </w:r>
    </w:p>
    <w:p w:rsidR="00697274" w:rsidRPr="009035BE" w:rsidRDefault="00697274" w:rsidP="009035BE">
      <w:pPr>
        <w:shd w:val="clear" w:color="auto" w:fill="FFFFFF"/>
        <w:spacing w:line="276" w:lineRule="auto"/>
        <w:jc w:val="both"/>
        <w:rPr>
          <w:color w:val="000000"/>
          <w:spacing w:val="-1"/>
        </w:rPr>
      </w:pPr>
      <w:r w:rsidRPr="009035BE">
        <w:rPr>
          <w:color w:val="000000"/>
          <w:spacing w:val="-1"/>
        </w:rPr>
        <w:t xml:space="preserve">i  kontrasygnacie         Pani  Ireny Jagiełło - Skarbnika Gminy    </w:t>
      </w:r>
    </w:p>
    <w:p w:rsidR="00697274" w:rsidRPr="009035BE" w:rsidRDefault="00697274" w:rsidP="009035BE">
      <w:pPr>
        <w:shd w:val="clear" w:color="auto" w:fill="FFFFFF"/>
        <w:spacing w:line="276" w:lineRule="auto"/>
        <w:jc w:val="both"/>
        <w:rPr>
          <w:color w:val="000000"/>
          <w:spacing w:val="-1"/>
        </w:rPr>
      </w:pPr>
      <w:r w:rsidRPr="009035BE">
        <w:rPr>
          <w:color w:val="000000"/>
          <w:spacing w:val="-1"/>
        </w:rPr>
        <w:t xml:space="preserve">a :   ……………………………………………………………………………   </w:t>
      </w:r>
    </w:p>
    <w:p w:rsidR="00697274" w:rsidRPr="009035BE" w:rsidRDefault="00697274" w:rsidP="009035BE">
      <w:pPr>
        <w:shd w:val="clear" w:color="auto" w:fill="FFFFFF"/>
        <w:spacing w:line="276" w:lineRule="auto"/>
        <w:ind w:left="5"/>
        <w:jc w:val="both"/>
        <w:rPr>
          <w:color w:val="000000"/>
        </w:rPr>
      </w:pPr>
      <w:r w:rsidRPr="009035BE">
        <w:rPr>
          <w:color w:val="000000"/>
          <w:spacing w:val="-1"/>
        </w:rPr>
        <w:t>Regon</w:t>
      </w:r>
      <w:r w:rsidRPr="009035BE">
        <w:rPr>
          <w:color w:val="000000"/>
        </w:rPr>
        <w:tab/>
        <w:t xml:space="preserve"> ……….…………………….</w:t>
      </w:r>
      <w:r w:rsidRPr="009035BE">
        <w:rPr>
          <w:color w:val="000000"/>
          <w:spacing w:val="-4"/>
        </w:rPr>
        <w:t>, NIP</w:t>
      </w:r>
      <w:r w:rsidRPr="009035BE">
        <w:rPr>
          <w:color w:val="000000"/>
        </w:rPr>
        <w:t xml:space="preserve"> ………………..…………………</w:t>
      </w:r>
    </w:p>
    <w:p w:rsidR="00697274" w:rsidRPr="009035BE" w:rsidRDefault="00697274" w:rsidP="009035BE">
      <w:pPr>
        <w:shd w:val="clear" w:color="auto" w:fill="FFFFFF"/>
        <w:tabs>
          <w:tab w:val="left" w:leader="dot" w:pos="5554"/>
        </w:tabs>
        <w:spacing w:line="276" w:lineRule="auto"/>
        <w:ind w:left="10"/>
        <w:jc w:val="both"/>
        <w:rPr>
          <w:color w:val="000000"/>
        </w:rPr>
      </w:pPr>
      <w:r w:rsidRPr="009035BE">
        <w:rPr>
          <w:color w:val="000000"/>
        </w:rPr>
        <w:t>z siedzibą w  …………………….,   ul.   ……………………………………</w:t>
      </w:r>
    </w:p>
    <w:p w:rsidR="00697274" w:rsidRPr="009035BE" w:rsidRDefault="00697274" w:rsidP="009035BE">
      <w:pPr>
        <w:shd w:val="clear" w:color="auto" w:fill="FFFFFF"/>
        <w:tabs>
          <w:tab w:val="left" w:pos="9211"/>
        </w:tabs>
        <w:spacing w:line="276" w:lineRule="auto"/>
        <w:ind w:left="14" w:right="-3"/>
        <w:jc w:val="both"/>
        <w:rPr>
          <w:color w:val="000000"/>
          <w:spacing w:val="-1"/>
        </w:rPr>
      </w:pPr>
      <w:r w:rsidRPr="009035BE">
        <w:rPr>
          <w:color w:val="000000"/>
          <w:spacing w:val="-1"/>
        </w:rPr>
        <w:t>zwanym dalej "Wykonawcą" reprezentowanym  przez  :  …………………………</w:t>
      </w:r>
    </w:p>
    <w:p w:rsidR="00207287" w:rsidRDefault="00697274" w:rsidP="008E48F4">
      <w:pPr>
        <w:widowControl w:val="0"/>
        <w:autoSpaceDE w:val="0"/>
        <w:autoSpaceDN w:val="0"/>
        <w:adjustRightInd w:val="0"/>
        <w:rPr>
          <w:sz w:val="22"/>
          <w:szCs w:val="22"/>
        </w:rPr>
      </w:pPr>
      <w:r w:rsidRPr="009035BE">
        <w:rPr>
          <w:color w:val="000000"/>
          <w:spacing w:val="-1"/>
        </w:rPr>
        <w:t xml:space="preserve">o następującej treści: </w:t>
      </w:r>
      <w:r w:rsidR="00A444E9">
        <w:rPr>
          <w:sz w:val="22"/>
          <w:szCs w:val="22"/>
        </w:rPr>
        <w:t>„Zakup kruszywa</w:t>
      </w:r>
      <w:r w:rsidR="00207287">
        <w:rPr>
          <w:sz w:val="22"/>
          <w:szCs w:val="22"/>
        </w:rPr>
        <w:t xml:space="preserve"> na drogi gminne” </w:t>
      </w:r>
    </w:p>
    <w:p w:rsidR="008E48F4" w:rsidRPr="00115A2A" w:rsidRDefault="00BA6649" w:rsidP="008E48F4">
      <w:pPr>
        <w:widowControl w:val="0"/>
        <w:autoSpaceDE w:val="0"/>
        <w:autoSpaceDN w:val="0"/>
        <w:adjustRightInd w:val="0"/>
        <w:rPr>
          <w:sz w:val="22"/>
          <w:szCs w:val="22"/>
        </w:rPr>
      </w:pPr>
      <w:r>
        <w:rPr>
          <w:sz w:val="22"/>
          <w:szCs w:val="22"/>
        </w:rPr>
        <w:t>na bieżące</w:t>
      </w:r>
      <w:r w:rsidR="00207287">
        <w:rPr>
          <w:sz w:val="22"/>
          <w:szCs w:val="22"/>
        </w:rPr>
        <w:t xml:space="preserve">  wyrównani</w:t>
      </w:r>
      <w:r>
        <w:rPr>
          <w:sz w:val="22"/>
          <w:szCs w:val="22"/>
        </w:rPr>
        <w:t>e</w:t>
      </w:r>
      <w:r w:rsidR="008E48F4" w:rsidRPr="00115A2A">
        <w:rPr>
          <w:sz w:val="22"/>
          <w:szCs w:val="22"/>
        </w:rPr>
        <w:t xml:space="preserve"> </w:t>
      </w:r>
      <w:r>
        <w:rPr>
          <w:sz w:val="22"/>
          <w:szCs w:val="22"/>
        </w:rPr>
        <w:t xml:space="preserve"> </w:t>
      </w:r>
      <w:r w:rsidR="008E48F4" w:rsidRPr="00115A2A">
        <w:rPr>
          <w:sz w:val="22"/>
          <w:szCs w:val="22"/>
        </w:rPr>
        <w:t>nawierzchni</w:t>
      </w:r>
      <w:r w:rsidR="008E48F4">
        <w:rPr>
          <w:sz w:val="22"/>
          <w:szCs w:val="22"/>
        </w:rPr>
        <w:t xml:space="preserve"> dróg gminnych w sołectwach </w:t>
      </w:r>
      <w:r w:rsidR="008E48F4" w:rsidRPr="00115A2A">
        <w:rPr>
          <w:sz w:val="22"/>
          <w:szCs w:val="22"/>
        </w:rPr>
        <w:t xml:space="preserve"> w </w:t>
      </w:r>
      <w:r w:rsidR="00033128">
        <w:rPr>
          <w:color w:val="000000"/>
          <w:sz w:val="22"/>
          <w:szCs w:val="22"/>
        </w:rPr>
        <w:t xml:space="preserve"> Czerniejowie, Ignatowie Kol. Mołodutynie, Rudol</w:t>
      </w:r>
      <w:r w:rsidR="00CB4701">
        <w:rPr>
          <w:color w:val="000000"/>
          <w:sz w:val="22"/>
          <w:szCs w:val="22"/>
        </w:rPr>
        <w:t>finie , Kamieniu Kol., Wolawce, Pławanice Kolonia</w:t>
      </w:r>
      <w:r w:rsidR="008E48F4" w:rsidRPr="00115A2A">
        <w:rPr>
          <w:color w:val="000000"/>
          <w:sz w:val="22"/>
          <w:szCs w:val="22"/>
        </w:rPr>
        <w:t>”.</w:t>
      </w:r>
    </w:p>
    <w:p w:rsidR="00697274" w:rsidRPr="009035BE" w:rsidRDefault="00697274" w:rsidP="008E48F4">
      <w:pPr>
        <w:pStyle w:val="Standard"/>
        <w:spacing w:line="276" w:lineRule="auto"/>
        <w:ind w:left="720" w:hanging="720"/>
        <w:rPr>
          <w:rFonts w:cs="Times New Roman"/>
        </w:rPr>
      </w:pPr>
    </w:p>
    <w:p w:rsidR="00697274" w:rsidRPr="009035BE" w:rsidRDefault="00697274" w:rsidP="009035BE">
      <w:pPr>
        <w:shd w:val="clear" w:color="auto" w:fill="FFFFFF"/>
        <w:spacing w:line="276" w:lineRule="auto"/>
        <w:ind w:left="11" w:right="11"/>
        <w:rPr>
          <w:color w:val="000000"/>
          <w:spacing w:val="-1"/>
        </w:rPr>
      </w:pPr>
      <w:r w:rsidRPr="009035BE">
        <w:rPr>
          <w:color w:val="000000"/>
          <w:spacing w:val="-1"/>
        </w:rPr>
        <w:t xml:space="preserve">Niniejsza umowa jest następstwem wyboru przez Zamawiającego oferty Wykonawcy w </w:t>
      </w:r>
      <w:r w:rsidR="008E48F4">
        <w:rPr>
          <w:color w:val="000000"/>
          <w:spacing w:val="-1"/>
        </w:rPr>
        <w:t>zapytaniu o cenę</w:t>
      </w:r>
      <w:r w:rsidRPr="009035BE">
        <w:rPr>
          <w:color w:val="000000"/>
        </w:rPr>
        <w:t xml:space="preserve"> </w:t>
      </w:r>
      <w:r w:rsidRPr="009035BE">
        <w:rPr>
          <w:bCs/>
          <w:color w:val="000000"/>
        </w:rPr>
        <w:t>zł</w:t>
      </w:r>
      <w:r w:rsidR="00033128">
        <w:rPr>
          <w:bCs/>
          <w:color w:val="000000"/>
        </w:rPr>
        <w:t>ożonej   w dniu   …..  .04</w:t>
      </w:r>
      <w:r w:rsidR="005C7420">
        <w:rPr>
          <w:bCs/>
          <w:color w:val="000000"/>
        </w:rPr>
        <w:t>.</w:t>
      </w:r>
      <w:r w:rsidR="00033128">
        <w:rPr>
          <w:bCs/>
          <w:color w:val="000000"/>
        </w:rPr>
        <w:t>2023</w:t>
      </w:r>
      <w:r w:rsidRPr="009035BE">
        <w:rPr>
          <w:bCs/>
          <w:color w:val="000000"/>
        </w:rPr>
        <w:t>r.</w:t>
      </w:r>
      <w:r w:rsidRPr="009035BE">
        <w:rPr>
          <w:b/>
          <w:bCs/>
          <w:color w:val="000000"/>
          <w:spacing w:val="14"/>
        </w:rPr>
        <w:t xml:space="preserve">    </w:t>
      </w:r>
    </w:p>
    <w:p w:rsidR="005C7420" w:rsidRDefault="00697274" w:rsidP="005C7420">
      <w:pPr>
        <w:spacing w:line="276" w:lineRule="auto"/>
        <w:rPr>
          <w:b/>
          <w:bCs/>
          <w:color w:val="000000"/>
          <w:spacing w:val="14"/>
        </w:rPr>
      </w:pPr>
      <w:r w:rsidRPr="009035BE">
        <w:rPr>
          <w:b/>
          <w:bCs/>
          <w:color w:val="000000"/>
          <w:spacing w:val="14"/>
        </w:rPr>
        <w:t xml:space="preserve">   </w:t>
      </w:r>
    </w:p>
    <w:p w:rsidR="008E48F4" w:rsidRPr="005C7420" w:rsidRDefault="005C7420" w:rsidP="005C7420">
      <w:pPr>
        <w:spacing w:line="276" w:lineRule="auto"/>
        <w:rPr>
          <w:b/>
          <w:bCs/>
          <w:color w:val="000000"/>
          <w:spacing w:val="14"/>
        </w:rPr>
      </w:pPr>
      <w:r>
        <w:rPr>
          <w:b/>
          <w:bCs/>
          <w:color w:val="000000"/>
          <w:spacing w:val="14"/>
        </w:rPr>
        <w:t xml:space="preserve">     </w:t>
      </w:r>
      <w:r w:rsidR="00697274" w:rsidRPr="009035BE">
        <w:rPr>
          <w:b/>
        </w:rPr>
        <w:t xml:space="preserve"> </w:t>
      </w:r>
      <w:r w:rsidR="008E48F4" w:rsidRPr="00115A2A">
        <w:rPr>
          <w:b/>
          <w:color w:val="000000"/>
          <w:sz w:val="22"/>
          <w:szCs w:val="22"/>
          <w:highlight w:val="white"/>
        </w:rPr>
        <w:t>KOD CPV:</w:t>
      </w:r>
      <w:r w:rsidR="008E48F4" w:rsidRPr="00115A2A">
        <w:rPr>
          <w:b/>
          <w:bCs/>
          <w:sz w:val="22"/>
          <w:szCs w:val="22"/>
        </w:rPr>
        <w:t xml:space="preserve">    14212200-2   - Kruszywo</w:t>
      </w:r>
      <w:r w:rsidR="008E48F4" w:rsidRPr="00115A2A">
        <w:rPr>
          <w:b/>
          <w:sz w:val="22"/>
          <w:szCs w:val="22"/>
        </w:rPr>
        <w:t xml:space="preserve">                                     </w:t>
      </w:r>
      <w:r w:rsidR="008E48F4" w:rsidRPr="00115A2A">
        <w:rPr>
          <w:b/>
          <w:bCs/>
          <w:color w:val="000000"/>
          <w:spacing w:val="14"/>
          <w:sz w:val="22"/>
          <w:szCs w:val="22"/>
        </w:rPr>
        <w:t xml:space="preserve">                                                                  </w:t>
      </w:r>
    </w:p>
    <w:p w:rsidR="00697274" w:rsidRPr="009035BE" w:rsidRDefault="00697274" w:rsidP="009035BE">
      <w:pPr>
        <w:tabs>
          <w:tab w:val="left" w:pos="6660"/>
        </w:tabs>
        <w:spacing w:line="276" w:lineRule="auto"/>
      </w:pPr>
    </w:p>
    <w:p w:rsidR="00697274" w:rsidRDefault="00697274" w:rsidP="009035BE">
      <w:pPr>
        <w:shd w:val="clear" w:color="auto" w:fill="FFFFFF"/>
        <w:spacing w:line="276" w:lineRule="auto"/>
        <w:ind w:left="11" w:right="11"/>
        <w:rPr>
          <w:b/>
          <w:bCs/>
          <w:color w:val="000000"/>
          <w:spacing w:val="14"/>
        </w:rPr>
      </w:pPr>
      <w:r w:rsidRPr="009035BE">
        <w:rPr>
          <w:b/>
          <w:bCs/>
          <w:color w:val="000000"/>
          <w:spacing w:val="14"/>
        </w:rPr>
        <w:t xml:space="preserve">                                                           §1</w:t>
      </w:r>
    </w:p>
    <w:p w:rsidR="004B04DA" w:rsidRPr="009035BE" w:rsidRDefault="004B04DA" w:rsidP="004B04DA">
      <w:pPr>
        <w:shd w:val="clear" w:color="auto" w:fill="FFFFFF"/>
        <w:spacing w:line="276" w:lineRule="auto"/>
        <w:ind w:left="11" w:right="11"/>
        <w:jc w:val="center"/>
        <w:rPr>
          <w:b/>
          <w:bCs/>
          <w:color w:val="000000"/>
          <w:spacing w:val="14"/>
        </w:rPr>
      </w:pPr>
      <w:r>
        <w:rPr>
          <w:b/>
          <w:bCs/>
          <w:color w:val="000000"/>
          <w:spacing w:val="14"/>
        </w:rPr>
        <w:t>Przedmiot umowy</w:t>
      </w:r>
    </w:p>
    <w:p w:rsidR="00697274" w:rsidRDefault="005C7420" w:rsidP="009035BE">
      <w:pPr>
        <w:shd w:val="clear" w:color="auto" w:fill="FFFFFF"/>
        <w:spacing w:line="276" w:lineRule="auto"/>
        <w:ind w:left="10"/>
        <w:rPr>
          <w:b/>
          <w:color w:val="000000"/>
          <w:spacing w:val="-1"/>
        </w:rPr>
      </w:pPr>
      <w:r>
        <w:rPr>
          <w:b/>
          <w:color w:val="000000"/>
          <w:spacing w:val="-1"/>
        </w:rPr>
        <w:t>Przedmiotem umowy jest</w:t>
      </w:r>
      <w:r w:rsidR="00697274" w:rsidRPr="009035BE">
        <w:rPr>
          <w:b/>
          <w:color w:val="000000"/>
          <w:spacing w:val="-1"/>
        </w:rPr>
        <w:t>:</w:t>
      </w:r>
    </w:p>
    <w:p w:rsidR="008E48F4" w:rsidRPr="004F0284" w:rsidRDefault="008E48F4" w:rsidP="004F0284">
      <w:pPr>
        <w:widowControl w:val="0"/>
        <w:autoSpaceDE w:val="0"/>
        <w:autoSpaceDN w:val="0"/>
        <w:adjustRightInd w:val="0"/>
        <w:spacing w:line="276" w:lineRule="auto"/>
        <w:ind w:left="360"/>
        <w:rPr>
          <w:color w:val="000000"/>
        </w:rPr>
      </w:pPr>
      <w:r w:rsidRPr="004F0284">
        <w:rPr>
          <w:color w:val="000000"/>
        </w:rPr>
        <w:t>Zakup kruszywa łamanego dolomitowego o frakcji 0-31,5 mm, wg PN-S-06102, na wyrównanie nawierzchni dróg</w:t>
      </w:r>
      <w:r w:rsidR="00033128">
        <w:rPr>
          <w:color w:val="000000"/>
        </w:rPr>
        <w:t xml:space="preserve"> gminnych około -  4</w:t>
      </w:r>
      <w:r w:rsidRPr="004F0284">
        <w:rPr>
          <w:color w:val="000000"/>
        </w:rPr>
        <w:t>0</w:t>
      </w:r>
      <w:r w:rsidR="00033128">
        <w:rPr>
          <w:color w:val="000000"/>
        </w:rPr>
        <w:t>0</w:t>
      </w:r>
      <w:r w:rsidRPr="004F0284">
        <w:rPr>
          <w:color w:val="000000"/>
        </w:rPr>
        <w:t xml:space="preserve"> t  obejmuje: </w:t>
      </w:r>
    </w:p>
    <w:p w:rsidR="008E48F4" w:rsidRPr="004F0284" w:rsidRDefault="008E48F4" w:rsidP="004F0284">
      <w:pPr>
        <w:widowControl w:val="0"/>
        <w:autoSpaceDE w:val="0"/>
        <w:autoSpaceDN w:val="0"/>
        <w:adjustRightInd w:val="0"/>
        <w:spacing w:line="276" w:lineRule="auto"/>
        <w:ind w:left="360"/>
        <w:rPr>
          <w:color w:val="000000"/>
        </w:rPr>
      </w:pPr>
      <w:r w:rsidRPr="004F0284">
        <w:rPr>
          <w:color w:val="000000"/>
        </w:rPr>
        <w:t xml:space="preserve">- zakup, dostawa </w:t>
      </w:r>
      <w:r w:rsidR="004F0284">
        <w:rPr>
          <w:color w:val="000000"/>
        </w:rPr>
        <w:t>wraz z rozłożeniem  koparką</w:t>
      </w:r>
      <w:r w:rsidRPr="004F0284">
        <w:rPr>
          <w:color w:val="000000"/>
        </w:rPr>
        <w:t xml:space="preserve"> lub równiarką kruszywa łamanego o frakcji </w:t>
      </w:r>
      <w:r w:rsidR="004F0284">
        <w:rPr>
          <w:color w:val="000000"/>
        </w:rPr>
        <w:br/>
      </w:r>
      <w:r w:rsidRPr="004F0284">
        <w:rPr>
          <w:color w:val="000000"/>
        </w:rPr>
        <w:t>0-31,5 mm  na szerokości 4,0 m w il</w:t>
      </w:r>
      <w:r w:rsidR="00033128">
        <w:rPr>
          <w:color w:val="000000"/>
        </w:rPr>
        <w:t>ości około  40</w:t>
      </w:r>
      <w:r w:rsidRPr="004F0284">
        <w:rPr>
          <w:color w:val="000000"/>
        </w:rPr>
        <w:t xml:space="preserve">0 </w:t>
      </w:r>
      <w:r w:rsidR="004F0284">
        <w:rPr>
          <w:color w:val="000000"/>
        </w:rPr>
        <w:t>t.</w:t>
      </w:r>
      <w:r w:rsidRPr="004F0284">
        <w:rPr>
          <w:color w:val="000000"/>
        </w:rPr>
        <w:t xml:space="preserve">  </w:t>
      </w:r>
    </w:p>
    <w:p w:rsidR="008E48F4" w:rsidRPr="004F0284" w:rsidRDefault="008E48F4" w:rsidP="004F0284">
      <w:pPr>
        <w:widowControl w:val="0"/>
        <w:autoSpaceDE w:val="0"/>
        <w:autoSpaceDN w:val="0"/>
        <w:adjustRightInd w:val="0"/>
        <w:spacing w:line="276" w:lineRule="auto"/>
        <w:ind w:left="360"/>
        <w:rPr>
          <w:color w:val="000000"/>
        </w:rPr>
      </w:pPr>
      <w:r w:rsidRPr="004F0284">
        <w:rPr>
          <w:color w:val="000000"/>
        </w:rPr>
        <w:t xml:space="preserve">W/w tłuczeń winien być dostarczony na teren Gminy Kamień na </w:t>
      </w:r>
      <w:r w:rsidR="00FF6EEC" w:rsidRPr="004F0284">
        <w:rPr>
          <w:color w:val="000000"/>
        </w:rPr>
        <w:t>d</w:t>
      </w:r>
      <w:r w:rsidR="00033128">
        <w:rPr>
          <w:color w:val="000000"/>
        </w:rPr>
        <w:t xml:space="preserve">rogi w sołectwach  w </w:t>
      </w:r>
      <w:r w:rsidRPr="004F0284">
        <w:rPr>
          <w:color w:val="000000"/>
        </w:rPr>
        <w:t>Czer</w:t>
      </w:r>
      <w:r w:rsidR="00FF6EEC" w:rsidRPr="004F0284">
        <w:rPr>
          <w:color w:val="000000"/>
        </w:rPr>
        <w:t xml:space="preserve">niejowie,  </w:t>
      </w:r>
      <w:r w:rsidR="00033128">
        <w:rPr>
          <w:color w:val="000000"/>
        </w:rPr>
        <w:t xml:space="preserve">Ignatowie Kol. Mołodutynie, Rudolfinie, </w:t>
      </w:r>
      <w:r w:rsidR="00FF6EEC" w:rsidRPr="004F0284">
        <w:rPr>
          <w:color w:val="000000"/>
        </w:rPr>
        <w:t>Kamieniu</w:t>
      </w:r>
      <w:r w:rsidR="00033128">
        <w:rPr>
          <w:color w:val="000000"/>
        </w:rPr>
        <w:t xml:space="preserve"> Kol.</w:t>
      </w:r>
      <w:r w:rsidR="00FF6EEC" w:rsidRPr="004F0284">
        <w:rPr>
          <w:color w:val="000000"/>
        </w:rPr>
        <w:t xml:space="preserve"> </w:t>
      </w:r>
      <w:r w:rsidR="00CB4701">
        <w:rPr>
          <w:color w:val="000000"/>
        </w:rPr>
        <w:t>Wolawce, Pławanice Kolonia</w:t>
      </w:r>
      <w:bookmarkStart w:id="0" w:name="_GoBack"/>
      <w:bookmarkEnd w:id="0"/>
      <w:r w:rsidR="00033128">
        <w:rPr>
          <w:color w:val="000000"/>
        </w:rPr>
        <w:t xml:space="preserve"> </w:t>
      </w:r>
      <w:r w:rsidRPr="004F0284">
        <w:rPr>
          <w:color w:val="000000"/>
        </w:rPr>
        <w:t xml:space="preserve"> w  ilościach wskazanyc</w:t>
      </w:r>
      <w:r w:rsidR="00A0323C" w:rsidRPr="004F0284">
        <w:rPr>
          <w:color w:val="000000"/>
        </w:rPr>
        <w:t>h przez zamawiającego  przed  realizacją</w:t>
      </w:r>
      <w:r w:rsidRPr="004F0284">
        <w:rPr>
          <w:color w:val="000000"/>
        </w:rPr>
        <w:t xml:space="preserve"> zamówienia.</w:t>
      </w:r>
    </w:p>
    <w:p w:rsidR="008E48F4" w:rsidRPr="004F0284" w:rsidRDefault="008E48F4" w:rsidP="004F0284">
      <w:pPr>
        <w:widowControl w:val="0"/>
        <w:autoSpaceDE w:val="0"/>
        <w:autoSpaceDN w:val="0"/>
        <w:adjustRightInd w:val="0"/>
        <w:spacing w:line="276" w:lineRule="auto"/>
        <w:ind w:left="360"/>
        <w:rPr>
          <w:color w:val="000000"/>
        </w:rPr>
      </w:pPr>
    </w:p>
    <w:p w:rsidR="008E48F4" w:rsidRPr="004F0284" w:rsidRDefault="008E48F4" w:rsidP="004F0284">
      <w:pPr>
        <w:spacing w:line="276" w:lineRule="auto"/>
      </w:pPr>
      <w:r w:rsidRPr="004F0284">
        <w:t xml:space="preserve">      Ostateczna ilość zamawianego kruszywa zostanie  ustalona przez  zamawiającego po </w:t>
      </w:r>
    </w:p>
    <w:p w:rsidR="008E48F4" w:rsidRPr="004F0284" w:rsidRDefault="008E48F4" w:rsidP="004F0284">
      <w:pPr>
        <w:spacing w:line="276" w:lineRule="auto"/>
      </w:pPr>
      <w:r w:rsidRPr="004F0284">
        <w:t xml:space="preserve">      przeliczeniu wartości 1 tony kruszywa przez wielkość posiadanych środków  finansowych </w:t>
      </w:r>
    </w:p>
    <w:p w:rsidR="00697274" w:rsidRPr="004F0284" w:rsidRDefault="008E48F4" w:rsidP="004F0284">
      <w:pPr>
        <w:spacing w:line="276" w:lineRule="auto"/>
      </w:pPr>
      <w:r w:rsidRPr="004F0284">
        <w:t xml:space="preserve">      na zadanie.  </w:t>
      </w:r>
    </w:p>
    <w:p w:rsidR="00697274" w:rsidRDefault="00697274" w:rsidP="009035BE">
      <w:pPr>
        <w:shd w:val="clear" w:color="auto" w:fill="FFFFFF"/>
        <w:spacing w:line="276" w:lineRule="auto"/>
        <w:ind w:left="6"/>
        <w:jc w:val="center"/>
        <w:rPr>
          <w:b/>
          <w:bCs/>
          <w:color w:val="000000"/>
          <w:spacing w:val="-10"/>
          <w:w w:val="121"/>
        </w:rPr>
      </w:pPr>
      <w:r w:rsidRPr="009035BE">
        <w:rPr>
          <w:b/>
          <w:bCs/>
          <w:color w:val="000000"/>
          <w:spacing w:val="-10"/>
          <w:w w:val="121"/>
        </w:rPr>
        <w:t>§2</w:t>
      </w:r>
    </w:p>
    <w:p w:rsidR="002A7E42" w:rsidRPr="009035BE" w:rsidRDefault="002A7E42" w:rsidP="009035BE">
      <w:pPr>
        <w:shd w:val="clear" w:color="auto" w:fill="FFFFFF"/>
        <w:spacing w:line="276" w:lineRule="auto"/>
        <w:ind w:left="6"/>
        <w:jc w:val="center"/>
        <w:rPr>
          <w:b/>
          <w:bCs/>
          <w:color w:val="000000"/>
          <w:spacing w:val="-10"/>
          <w:w w:val="121"/>
        </w:rPr>
      </w:pPr>
      <w:r>
        <w:rPr>
          <w:b/>
          <w:bCs/>
          <w:color w:val="000000"/>
          <w:spacing w:val="-10"/>
          <w:w w:val="121"/>
        </w:rPr>
        <w:t>Termin wykonania</w:t>
      </w:r>
    </w:p>
    <w:p w:rsidR="00697274" w:rsidRPr="009035BE" w:rsidRDefault="00697274" w:rsidP="009035BE">
      <w:pPr>
        <w:numPr>
          <w:ilvl w:val="0"/>
          <w:numId w:val="1"/>
        </w:numPr>
        <w:spacing w:line="276" w:lineRule="auto"/>
        <w:ind w:left="284" w:hanging="284"/>
        <w:jc w:val="both"/>
      </w:pPr>
      <w:r w:rsidRPr="009035BE">
        <w:t>Wykonawca zo</w:t>
      </w:r>
      <w:r w:rsidR="00BF08BF">
        <w:t>bowiązuje się wykonać</w:t>
      </w:r>
      <w:r w:rsidRPr="009035BE">
        <w:t xml:space="preserve"> za</w:t>
      </w:r>
      <w:r w:rsidR="00BF08BF">
        <w:t>mówienie</w:t>
      </w:r>
      <w:r w:rsidR="002D1182">
        <w:t xml:space="preserve"> w terminie </w:t>
      </w:r>
      <w:r w:rsidR="00033128">
        <w:rPr>
          <w:b/>
        </w:rPr>
        <w:t>60</w:t>
      </w:r>
      <w:r w:rsidR="002D1182" w:rsidRPr="00A0323C">
        <w:rPr>
          <w:b/>
        </w:rPr>
        <w:t xml:space="preserve"> dni</w:t>
      </w:r>
      <w:r w:rsidR="002D1182">
        <w:t xml:space="preserve"> od dnia podpisania umowy tj.  do dnia …………………</w:t>
      </w:r>
    </w:p>
    <w:p w:rsidR="00697274" w:rsidRPr="009035BE" w:rsidRDefault="00697274" w:rsidP="009035BE">
      <w:pPr>
        <w:numPr>
          <w:ilvl w:val="0"/>
          <w:numId w:val="1"/>
        </w:numPr>
        <w:spacing w:line="276" w:lineRule="auto"/>
        <w:ind w:left="284" w:hanging="284"/>
        <w:jc w:val="both"/>
      </w:pPr>
      <w:r w:rsidRPr="009035BE">
        <w:t>Wykonawca zobowiązuje się wykonać przedmiot umowy zgodnie z  obowiązującymi  przepisami, zasadami współczesnej wiedzy technicznej, oraz usunąć na własny koszt zniszczenia wszelkiej istniejącej infrastruktury doprowadzając do stanu pierwotnego.</w:t>
      </w:r>
    </w:p>
    <w:p w:rsidR="00697274" w:rsidRPr="009035BE" w:rsidRDefault="00697274" w:rsidP="009035BE">
      <w:pPr>
        <w:numPr>
          <w:ilvl w:val="0"/>
          <w:numId w:val="1"/>
        </w:numPr>
        <w:spacing w:line="276" w:lineRule="auto"/>
        <w:ind w:left="284" w:hanging="284"/>
        <w:jc w:val="both"/>
      </w:pPr>
      <w:r w:rsidRPr="009035BE">
        <w:t>Wykonawca oświadcza, że przedmiot umowy określony w  § 1 nie jest obciążony prawami osób  trzecich oraz nie posiada wad ukrytych.</w:t>
      </w:r>
    </w:p>
    <w:p w:rsidR="00573BA2" w:rsidRPr="00D20BDB" w:rsidRDefault="00385EDA" w:rsidP="00D20BDB">
      <w:pPr>
        <w:suppressAutoHyphens w:val="0"/>
        <w:autoSpaceDE w:val="0"/>
        <w:autoSpaceDN w:val="0"/>
        <w:adjustRightInd w:val="0"/>
        <w:spacing w:line="276" w:lineRule="auto"/>
        <w:contextualSpacing/>
        <w:jc w:val="both"/>
        <w:rPr>
          <w:rFonts w:eastAsia="Calibri"/>
          <w:lang w:eastAsia="en-US"/>
        </w:rPr>
      </w:pPr>
      <w:r w:rsidRPr="009035BE">
        <w:rPr>
          <w:rFonts w:eastAsia="Calibri"/>
          <w:lang w:eastAsia="en-US"/>
        </w:rPr>
        <w:lastRenderedPageBreak/>
        <w:t xml:space="preserve">4. </w:t>
      </w:r>
      <w:r w:rsidR="006055C7" w:rsidRPr="009035BE">
        <w:rPr>
          <w:rFonts w:eastAsia="Calibri"/>
          <w:lang w:eastAsia="en-US"/>
        </w:rPr>
        <w:t>Wykonawca zobowiązuje się do ubezpieczenia przez okres realizacji umowy</w:t>
      </w:r>
      <w:r w:rsidR="00735399" w:rsidRPr="009035BE">
        <w:rPr>
          <w:rFonts w:eastAsia="Calibri"/>
          <w:lang w:eastAsia="en-US"/>
        </w:rPr>
        <w:t xml:space="preserve"> </w:t>
      </w:r>
      <w:r w:rsidR="006055C7" w:rsidRPr="009035BE">
        <w:rPr>
          <w:rFonts w:eastAsia="Calibri"/>
          <w:lang w:eastAsia="en-US"/>
        </w:rPr>
        <w:t>placu bud</w:t>
      </w:r>
      <w:r w:rsidR="004F0284">
        <w:rPr>
          <w:rFonts w:eastAsia="Calibri"/>
          <w:lang w:eastAsia="en-US"/>
        </w:rPr>
        <w:t>owy, mienia</w:t>
      </w:r>
      <w:r w:rsidR="006055C7" w:rsidRPr="009035BE">
        <w:rPr>
          <w:rFonts w:eastAsia="Calibri"/>
          <w:lang w:eastAsia="en-US"/>
        </w:rPr>
        <w:t xml:space="preserve"> z tytułu szkód, które mogą zaistnieć w związku z określonymi zdarzeniami losowymi oraz od odpowiedzialności cywilnej (OC) na sumę ubezpieczeniową</w:t>
      </w:r>
      <w:r w:rsidR="006055C7" w:rsidRPr="009035BE">
        <w:rPr>
          <w:color w:val="000000"/>
        </w:rPr>
        <w:t xml:space="preserve"> nie mniejszą niż wynagrodzenie umowne brutto wynikające z niniejszej umowy</w:t>
      </w:r>
      <w:r w:rsidR="006055C7" w:rsidRPr="009035BE">
        <w:rPr>
          <w:rFonts w:eastAsia="Calibri"/>
          <w:lang w:eastAsia="en-US"/>
        </w:rPr>
        <w:t>.</w:t>
      </w:r>
    </w:p>
    <w:p w:rsidR="00697274" w:rsidRDefault="00697274" w:rsidP="009035BE">
      <w:pPr>
        <w:spacing w:line="276" w:lineRule="auto"/>
        <w:jc w:val="center"/>
        <w:rPr>
          <w:b/>
        </w:rPr>
      </w:pPr>
      <w:r w:rsidRPr="009035BE">
        <w:rPr>
          <w:b/>
        </w:rPr>
        <w:t>§3</w:t>
      </w:r>
    </w:p>
    <w:p w:rsidR="002A7E42" w:rsidRPr="009035BE" w:rsidRDefault="002A7E42" w:rsidP="009035BE">
      <w:pPr>
        <w:spacing w:line="276" w:lineRule="auto"/>
        <w:jc w:val="center"/>
        <w:rPr>
          <w:b/>
        </w:rPr>
      </w:pPr>
      <w:r>
        <w:rPr>
          <w:b/>
        </w:rPr>
        <w:t>Wynagrodzenie</w:t>
      </w:r>
    </w:p>
    <w:p w:rsidR="00697274" w:rsidRPr="009035BE" w:rsidRDefault="00697274" w:rsidP="009035BE">
      <w:pPr>
        <w:numPr>
          <w:ilvl w:val="0"/>
          <w:numId w:val="7"/>
        </w:numPr>
        <w:spacing w:line="276" w:lineRule="auto"/>
        <w:jc w:val="both"/>
      </w:pPr>
      <w:r w:rsidRPr="009035BE">
        <w:t>Strony ustalają ryczałtową wartość zamówienia  Wykonawcy  zgodnie z przyjętą ofertą.</w:t>
      </w:r>
    </w:p>
    <w:p w:rsidR="00697274" w:rsidRDefault="008E48F4" w:rsidP="009035BE">
      <w:pPr>
        <w:numPr>
          <w:ilvl w:val="0"/>
          <w:numId w:val="7"/>
        </w:numPr>
        <w:shd w:val="clear" w:color="auto" w:fill="FFFFFF"/>
        <w:spacing w:line="276" w:lineRule="auto"/>
        <w:rPr>
          <w:color w:val="000000"/>
          <w:spacing w:val="-1"/>
        </w:rPr>
      </w:pPr>
      <w:r>
        <w:rPr>
          <w:color w:val="000000"/>
          <w:spacing w:val="-1"/>
        </w:rPr>
        <w:t>Oferuję wykonanie zamówienia</w:t>
      </w:r>
      <w:r w:rsidR="00697274" w:rsidRPr="009035BE">
        <w:rPr>
          <w:color w:val="000000"/>
          <w:spacing w:val="-1"/>
        </w:rPr>
        <w:t xml:space="preserve"> za  cenę ryczałtową w przeliczeni</w:t>
      </w:r>
      <w:r>
        <w:rPr>
          <w:color w:val="000000"/>
          <w:spacing w:val="-1"/>
        </w:rPr>
        <w:t>u na  planowaną ilość kruszywa</w:t>
      </w:r>
      <w:r w:rsidR="00697274" w:rsidRPr="009035BE">
        <w:rPr>
          <w:color w:val="000000"/>
          <w:spacing w:val="-1"/>
        </w:rPr>
        <w:t>:</w:t>
      </w:r>
    </w:p>
    <w:p w:rsidR="008E48F4" w:rsidRPr="008E48F4" w:rsidRDefault="008E48F4" w:rsidP="008E48F4">
      <w:pPr>
        <w:pStyle w:val="Akapitzlist"/>
        <w:shd w:val="clear" w:color="auto" w:fill="FFFFFF"/>
        <w:tabs>
          <w:tab w:val="left" w:leader="dot" w:pos="4579"/>
        </w:tabs>
        <w:spacing w:after="0" w:line="240" w:lineRule="auto"/>
        <w:jc w:val="both"/>
        <w:rPr>
          <w:b/>
          <w:bCs/>
          <w:color w:val="000000"/>
        </w:rPr>
      </w:pPr>
      <w:r w:rsidRPr="008E48F4">
        <w:rPr>
          <w:b/>
          <w:bCs/>
          <w:color w:val="000000"/>
          <w:spacing w:val="-2"/>
        </w:rPr>
        <w:t>cena netto  1 tony ……………………………………..</w:t>
      </w:r>
      <w:r w:rsidRPr="008E48F4">
        <w:rPr>
          <w:b/>
          <w:bCs/>
          <w:color w:val="000000"/>
        </w:rPr>
        <w:t xml:space="preserve"> zł  </w:t>
      </w:r>
    </w:p>
    <w:p w:rsidR="008E48F4" w:rsidRPr="008E48F4" w:rsidRDefault="008E48F4" w:rsidP="008E48F4">
      <w:pPr>
        <w:pStyle w:val="Akapitzlist"/>
        <w:shd w:val="clear" w:color="auto" w:fill="FFFFFF"/>
        <w:tabs>
          <w:tab w:val="left" w:leader="dot" w:pos="8616"/>
        </w:tabs>
        <w:spacing w:after="0" w:line="240" w:lineRule="auto"/>
        <w:jc w:val="both"/>
        <w:rPr>
          <w:b/>
          <w:bCs/>
          <w:color w:val="000000"/>
        </w:rPr>
      </w:pPr>
      <w:r w:rsidRPr="008E48F4">
        <w:rPr>
          <w:b/>
          <w:bCs/>
          <w:color w:val="000000"/>
          <w:spacing w:val="-2"/>
        </w:rPr>
        <w:t xml:space="preserve">słownie </w:t>
      </w:r>
      <w:r w:rsidRPr="008E48F4">
        <w:rPr>
          <w:b/>
          <w:bCs/>
          <w:color w:val="000000"/>
        </w:rPr>
        <w:tab/>
        <w:t xml:space="preserve">   zł</w:t>
      </w:r>
    </w:p>
    <w:p w:rsidR="008E48F4" w:rsidRPr="008E48F4" w:rsidRDefault="008E48F4" w:rsidP="008E48F4">
      <w:pPr>
        <w:pStyle w:val="Akapitzlist"/>
        <w:shd w:val="clear" w:color="auto" w:fill="FFFFFF"/>
        <w:tabs>
          <w:tab w:val="left" w:leader="dot" w:pos="4536"/>
        </w:tabs>
        <w:spacing w:after="0" w:line="240" w:lineRule="auto"/>
        <w:jc w:val="both"/>
        <w:rPr>
          <w:b/>
          <w:bCs/>
          <w:color w:val="000000"/>
        </w:rPr>
      </w:pPr>
      <w:r w:rsidRPr="008E48F4">
        <w:rPr>
          <w:b/>
          <w:bCs/>
          <w:color w:val="000000"/>
          <w:spacing w:val="3"/>
        </w:rPr>
        <w:t>+ VAT …. %</w:t>
      </w:r>
      <w:r w:rsidRPr="008E48F4">
        <w:rPr>
          <w:b/>
          <w:bCs/>
          <w:color w:val="000000"/>
        </w:rPr>
        <w:tab/>
        <w:t xml:space="preserve"> zł</w:t>
      </w:r>
    </w:p>
    <w:p w:rsidR="008E48F4" w:rsidRPr="008E48F4" w:rsidRDefault="008E48F4" w:rsidP="008E48F4">
      <w:pPr>
        <w:pStyle w:val="Akapitzlist"/>
        <w:shd w:val="clear" w:color="auto" w:fill="FFFFFF"/>
        <w:tabs>
          <w:tab w:val="left" w:leader="dot" w:pos="4757"/>
        </w:tabs>
        <w:spacing w:after="0" w:line="240" w:lineRule="auto"/>
        <w:jc w:val="both"/>
        <w:rPr>
          <w:b/>
          <w:bCs/>
          <w:color w:val="000000"/>
          <w:spacing w:val="-4"/>
        </w:rPr>
      </w:pPr>
      <w:r w:rsidRPr="008E48F4">
        <w:rPr>
          <w:b/>
          <w:bCs/>
          <w:color w:val="000000"/>
          <w:spacing w:val="-2"/>
        </w:rPr>
        <w:t xml:space="preserve">cena brutto 1 tony </w:t>
      </w:r>
      <w:r w:rsidRPr="008E48F4">
        <w:rPr>
          <w:b/>
          <w:bCs/>
          <w:color w:val="000000"/>
        </w:rPr>
        <w:tab/>
      </w:r>
      <w:r w:rsidRPr="008E48F4">
        <w:rPr>
          <w:b/>
          <w:bCs/>
          <w:color w:val="000000"/>
          <w:spacing w:val="-4"/>
        </w:rPr>
        <w:t>zł.</w:t>
      </w:r>
    </w:p>
    <w:p w:rsidR="008E48F4" w:rsidRPr="008E48F4" w:rsidRDefault="008E48F4" w:rsidP="008E48F4">
      <w:pPr>
        <w:pStyle w:val="Akapitzlist"/>
        <w:shd w:val="clear" w:color="auto" w:fill="FFFFFF"/>
        <w:tabs>
          <w:tab w:val="left" w:leader="dot" w:pos="8635"/>
        </w:tabs>
        <w:spacing w:after="0" w:line="240" w:lineRule="auto"/>
        <w:jc w:val="both"/>
        <w:rPr>
          <w:b/>
          <w:bCs/>
          <w:color w:val="000000"/>
          <w:spacing w:val="-3"/>
        </w:rPr>
      </w:pPr>
      <w:r w:rsidRPr="008E48F4">
        <w:rPr>
          <w:b/>
          <w:bCs/>
          <w:color w:val="000000"/>
          <w:spacing w:val="-2"/>
        </w:rPr>
        <w:t>(słownie</w:t>
      </w:r>
      <w:r w:rsidRPr="008E48F4">
        <w:rPr>
          <w:b/>
          <w:bCs/>
          <w:color w:val="000000"/>
        </w:rPr>
        <w:tab/>
        <w:t>..</w:t>
      </w:r>
      <w:r w:rsidRPr="008E48F4">
        <w:rPr>
          <w:b/>
          <w:bCs/>
          <w:color w:val="000000"/>
          <w:spacing w:val="-3"/>
        </w:rPr>
        <w:t>zł)</w:t>
      </w:r>
    </w:p>
    <w:p w:rsidR="008E48F4" w:rsidRPr="008E48F4" w:rsidRDefault="00033128" w:rsidP="008E48F4">
      <w:pPr>
        <w:pStyle w:val="Akapitzlist"/>
        <w:shd w:val="clear" w:color="auto" w:fill="FFFFFF"/>
        <w:tabs>
          <w:tab w:val="left" w:leader="dot" w:pos="4579"/>
        </w:tabs>
        <w:spacing w:after="0" w:line="240" w:lineRule="auto"/>
        <w:jc w:val="both"/>
        <w:rPr>
          <w:b/>
          <w:bCs/>
          <w:color w:val="000000"/>
        </w:rPr>
      </w:pPr>
      <w:r>
        <w:rPr>
          <w:b/>
          <w:bCs/>
          <w:color w:val="000000"/>
          <w:spacing w:val="-2"/>
        </w:rPr>
        <w:t>cena netto 1t  ……….  x  40</w:t>
      </w:r>
      <w:r w:rsidR="00B33CAE">
        <w:rPr>
          <w:b/>
          <w:bCs/>
          <w:color w:val="000000"/>
          <w:spacing w:val="-2"/>
        </w:rPr>
        <w:t xml:space="preserve">0 </w:t>
      </w:r>
      <w:r w:rsidR="00FF6EEC">
        <w:rPr>
          <w:b/>
          <w:bCs/>
          <w:color w:val="000000"/>
          <w:spacing w:val="-2"/>
        </w:rPr>
        <w:t>t  =  …………………</w:t>
      </w:r>
      <w:r w:rsidR="008E48F4" w:rsidRPr="008E48F4">
        <w:rPr>
          <w:b/>
          <w:bCs/>
          <w:color w:val="000000"/>
        </w:rPr>
        <w:t xml:space="preserve"> zł  </w:t>
      </w:r>
    </w:p>
    <w:p w:rsidR="008E48F4" w:rsidRPr="008E48F4" w:rsidRDefault="008E48F4" w:rsidP="008E48F4">
      <w:pPr>
        <w:pStyle w:val="Akapitzlist"/>
        <w:shd w:val="clear" w:color="auto" w:fill="FFFFFF"/>
        <w:tabs>
          <w:tab w:val="left" w:leader="dot" w:pos="8616"/>
        </w:tabs>
        <w:spacing w:after="0" w:line="240" w:lineRule="auto"/>
        <w:jc w:val="both"/>
        <w:rPr>
          <w:b/>
          <w:bCs/>
          <w:color w:val="000000"/>
        </w:rPr>
      </w:pPr>
      <w:r w:rsidRPr="008E48F4">
        <w:rPr>
          <w:b/>
          <w:bCs/>
          <w:color w:val="000000"/>
          <w:spacing w:val="-2"/>
        </w:rPr>
        <w:t xml:space="preserve">słownie </w:t>
      </w:r>
      <w:r w:rsidRPr="008E48F4">
        <w:rPr>
          <w:b/>
          <w:bCs/>
          <w:color w:val="000000"/>
        </w:rPr>
        <w:tab/>
        <w:t xml:space="preserve">   zł</w:t>
      </w:r>
    </w:p>
    <w:p w:rsidR="008E48F4" w:rsidRPr="008E48F4" w:rsidRDefault="008E48F4" w:rsidP="008E48F4">
      <w:pPr>
        <w:pStyle w:val="Akapitzlist"/>
        <w:shd w:val="clear" w:color="auto" w:fill="FFFFFF"/>
        <w:tabs>
          <w:tab w:val="left" w:leader="dot" w:pos="4661"/>
        </w:tabs>
        <w:spacing w:after="0" w:line="240" w:lineRule="auto"/>
        <w:jc w:val="both"/>
        <w:rPr>
          <w:b/>
          <w:bCs/>
          <w:color w:val="000000"/>
        </w:rPr>
      </w:pPr>
      <w:r w:rsidRPr="008E48F4">
        <w:rPr>
          <w:b/>
          <w:bCs/>
          <w:color w:val="000000"/>
          <w:spacing w:val="3"/>
        </w:rPr>
        <w:t>+ VAT …. %</w:t>
      </w:r>
      <w:r w:rsidRPr="008E48F4">
        <w:rPr>
          <w:b/>
          <w:bCs/>
          <w:color w:val="000000"/>
        </w:rPr>
        <w:tab/>
        <w:t xml:space="preserve"> zł</w:t>
      </w:r>
    </w:p>
    <w:p w:rsidR="008E48F4" w:rsidRPr="008E48F4" w:rsidRDefault="00772C5A" w:rsidP="008E48F4">
      <w:pPr>
        <w:pStyle w:val="Akapitzlist"/>
        <w:shd w:val="clear" w:color="auto" w:fill="FFFFFF"/>
        <w:tabs>
          <w:tab w:val="left" w:leader="dot" w:pos="4757"/>
        </w:tabs>
        <w:spacing w:after="0" w:line="240" w:lineRule="auto"/>
        <w:jc w:val="both"/>
        <w:rPr>
          <w:b/>
          <w:bCs/>
          <w:color w:val="000000"/>
          <w:spacing w:val="-4"/>
        </w:rPr>
      </w:pPr>
      <w:r>
        <w:rPr>
          <w:b/>
          <w:bCs/>
          <w:color w:val="000000"/>
          <w:spacing w:val="-2"/>
        </w:rPr>
        <w:t>cena brutto 1t ……….. x  40</w:t>
      </w:r>
      <w:r w:rsidR="00FF6EEC">
        <w:rPr>
          <w:b/>
          <w:bCs/>
          <w:color w:val="000000"/>
          <w:spacing w:val="-2"/>
        </w:rPr>
        <w:t xml:space="preserve">0 </w:t>
      </w:r>
      <w:r w:rsidR="008E48F4" w:rsidRPr="008E48F4">
        <w:rPr>
          <w:b/>
          <w:bCs/>
          <w:color w:val="000000"/>
          <w:spacing w:val="-2"/>
        </w:rPr>
        <w:t xml:space="preserve">t  =  …………………… </w:t>
      </w:r>
      <w:r w:rsidR="008E48F4" w:rsidRPr="008E48F4">
        <w:rPr>
          <w:b/>
          <w:bCs/>
          <w:color w:val="000000"/>
          <w:spacing w:val="-4"/>
        </w:rPr>
        <w:t>zł.</w:t>
      </w:r>
    </w:p>
    <w:p w:rsidR="00697274" w:rsidRDefault="008E48F4" w:rsidP="008E48F4">
      <w:pPr>
        <w:pStyle w:val="Akapitzlist"/>
        <w:shd w:val="clear" w:color="auto" w:fill="FFFFFF"/>
        <w:tabs>
          <w:tab w:val="left" w:leader="dot" w:pos="8635"/>
        </w:tabs>
        <w:spacing w:after="0" w:line="240" w:lineRule="auto"/>
        <w:jc w:val="both"/>
        <w:rPr>
          <w:b/>
          <w:bCs/>
          <w:color w:val="000000"/>
          <w:spacing w:val="-3"/>
        </w:rPr>
      </w:pPr>
      <w:r w:rsidRPr="008E48F4">
        <w:rPr>
          <w:b/>
          <w:bCs/>
          <w:color w:val="000000"/>
          <w:spacing w:val="-2"/>
        </w:rPr>
        <w:t>(słownie</w:t>
      </w:r>
      <w:r w:rsidRPr="008E48F4">
        <w:rPr>
          <w:b/>
          <w:bCs/>
          <w:color w:val="000000"/>
        </w:rPr>
        <w:tab/>
        <w:t>..</w:t>
      </w:r>
      <w:r w:rsidRPr="008E48F4">
        <w:rPr>
          <w:b/>
          <w:bCs/>
          <w:color w:val="000000"/>
          <w:spacing w:val="-3"/>
        </w:rPr>
        <w:t>zł)</w:t>
      </w:r>
    </w:p>
    <w:p w:rsidR="008E48F4" w:rsidRPr="009035BE" w:rsidRDefault="008E48F4" w:rsidP="008E48F4">
      <w:pPr>
        <w:pStyle w:val="Akapitzlist"/>
        <w:shd w:val="clear" w:color="auto" w:fill="FFFFFF"/>
        <w:tabs>
          <w:tab w:val="left" w:leader="dot" w:pos="8635"/>
        </w:tabs>
        <w:spacing w:after="0" w:line="240" w:lineRule="auto"/>
        <w:jc w:val="both"/>
        <w:rPr>
          <w:b/>
          <w:bCs/>
          <w:color w:val="000000"/>
          <w:spacing w:val="-3"/>
        </w:rPr>
      </w:pPr>
    </w:p>
    <w:p w:rsidR="00697274" w:rsidRPr="009035BE" w:rsidRDefault="00697274" w:rsidP="009035BE">
      <w:pPr>
        <w:spacing w:line="276" w:lineRule="auto"/>
      </w:pPr>
      <w:r w:rsidRPr="009035BE">
        <w:t>3. Cena obejmuje wszystkie prace niezbędne do całkowitego i efektywnego wykonania przedmiotu umowy.</w:t>
      </w:r>
    </w:p>
    <w:p w:rsidR="00697274" w:rsidRPr="009035BE" w:rsidRDefault="008E48F4" w:rsidP="009035BE">
      <w:pPr>
        <w:spacing w:line="276" w:lineRule="auto"/>
        <w:rPr>
          <w:color w:val="000000"/>
          <w:spacing w:val="-6"/>
        </w:rPr>
      </w:pPr>
      <w:r>
        <w:t>4. Wartość 1 t kruszywa</w:t>
      </w:r>
      <w:r w:rsidR="00697274" w:rsidRPr="009035BE">
        <w:t xml:space="preserve">  nie może zostać podwyższona w drodze aneksu do niniejszej Umowy.</w:t>
      </w:r>
      <w:r w:rsidR="00697274" w:rsidRPr="009035BE">
        <w:rPr>
          <w:color w:val="000000"/>
          <w:spacing w:val="-6"/>
        </w:rPr>
        <w:t xml:space="preserve">  </w:t>
      </w:r>
    </w:p>
    <w:p w:rsidR="00697274" w:rsidRDefault="00697274" w:rsidP="009035BE">
      <w:pPr>
        <w:shd w:val="clear" w:color="auto" w:fill="FFFFFF"/>
        <w:spacing w:line="276" w:lineRule="auto"/>
        <w:jc w:val="center"/>
        <w:rPr>
          <w:b/>
          <w:bCs/>
          <w:color w:val="000000"/>
          <w:spacing w:val="-7"/>
          <w:w w:val="121"/>
        </w:rPr>
      </w:pPr>
      <w:r w:rsidRPr="009035BE">
        <w:rPr>
          <w:b/>
          <w:bCs/>
          <w:color w:val="000000"/>
          <w:spacing w:val="-7"/>
          <w:w w:val="121"/>
        </w:rPr>
        <w:t>§4</w:t>
      </w:r>
    </w:p>
    <w:p w:rsidR="002A7E42" w:rsidRPr="009035BE" w:rsidRDefault="002A7E42" w:rsidP="009035BE">
      <w:pPr>
        <w:shd w:val="clear" w:color="auto" w:fill="FFFFFF"/>
        <w:spacing w:line="276" w:lineRule="auto"/>
        <w:jc w:val="center"/>
        <w:rPr>
          <w:b/>
          <w:bCs/>
          <w:color w:val="000000"/>
          <w:spacing w:val="-7"/>
          <w:w w:val="121"/>
        </w:rPr>
      </w:pPr>
      <w:r>
        <w:rPr>
          <w:b/>
          <w:bCs/>
          <w:color w:val="000000"/>
          <w:spacing w:val="-7"/>
          <w:w w:val="121"/>
        </w:rPr>
        <w:t>Rozliczenie</w:t>
      </w:r>
    </w:p>
    <w:p w:rsidR="00697274" w:rsidRPr="009035BE" w:rsidRDefault="00697274" w:rsidP="009035BE">
      <w:pPr>
        <w:numPr>
          <w:ilvl w:val="0"/>
          <w:numId w:val="2"/>
        </w:numPr>
        <w:spacing w:line="276" w:lineRule="auto"/>
        <w:ind w:left="284" w:hanging="284"/>
        <w:jc w:val="both"/>
      </w:pPr>
      <w:r w:rsidRPr="009035BE">
        <w:t>Strony ustalają, że rozliczenie za wykonane roboty  nastąpi po odbior</w:t>
      </w:r>
      <w:r w:rsidR="008E48F4">
        <w:t>ze końcowym zamówienia</w:t>
      </w:r>
      <w:r w:rsidRPr="009035BE">
        <w:t xml:space="preserve">  i wystawieniu faktury.</w:t>
      </w:r>
    </w:p>
    <w:p w:rsidR="00697274" w:rsidRPr="009035BE" w:rsidRDefault="00697274" w:rsidP="009035BE">
      <w:pPr>
        <w:numPr>
          <w:ilvl w:val="0"/>
          <w:numId w:val="2"/>
        </w:numPr>
        <w:spacing w:line="276" w:lineRule="auto"/>
        <w:ind w:left="284" w:hanging="284"/>
        <w:jc w:val="both"/>
      </w:pPr>
      <w:r w:rsidRPr="009035BE">
        <w:t>Zamawiający wyznaczy termin i</w:t>
      </w:r>
      <w:r w:rsidR="004F0284">
        <w:t xml:space="preserve"> rozpocznie odbiór końcowy dostarczonego kruszywa</w:t>
      </w:r>
      <w:r w:rsidRPr="009035BE">
        <w:t xml:space="preserve">  przez wyznaczoną komisję  w ciągu 7 dni od daty zawiadomienia o zakończeniu robót,  zawiadamiając o tym Wykonawcę.</w:t>
      </w:r>
    </w:p>
    <w:p w:rsidR="00697274" w:rsidRPr="009035BE" w:rsidRDefault="00697274" w:rsidP="009035BE">
      <w:pPr>
        <w:numPr>
          <w:ilvl w:val="0"/>
          <w:numId w:val="2"/>
        </w:numPr>
        <w:spacing w:line="276" w:lineRule="auto"/>
        <w:ind w:left="284" w:hanging="284"/>
        <w:jc w:val="both"/>
      </w:pPr>
      <w:r w:rsidRPr="009035BE">
        <w:t>Należność zostanie przelana na konto Wykonawcy  wskazane na fakturze w terminie do 14 dni od daty  dostarczenia  wystawionej faktury.</w:t>
      </w:r>
    </w:p>
    <w:p w:rsidR="00697274" w:rsidRPr="009035BE" w:rsidRDefault="00697274" w:rsidP="009035BE">
      <w:pPr>
        <w:numPr>
          <w:ilvl w:val="0"/>
          <w:numId w:val="2"/>
        </w:numPr>
        <w:spacing w:line="276" w:lineRule="auto"/>
        <w:ind w:left="284" w:hanging="284"/>
        <w:jc w:val="both"/>
      </w:pPr>
      <w:r w:rsidRPr="009035BE">
        <w:t>W przypadku zwłoki w zapłacie faktury Zamawiający zapłaci ustawowe odsetki.</w:t>
      </w:r>
    </w:p>
    <w:p w:rsidR="00697274" w:rsidRPr="009035BE" w:rsidRDefault="00697274" w:rsidP="009035BE">
      <w:pPr>
        <w:numPr>
          <w:ilvl w:val="0"/>
          <w:numId w:val="2"/>
        </w:numPr>
        <w:spacing w:line="276" w:lineRule="auto"/>
        <w:ind w:left="284" w:hanging="284"/>
        <w:jc w:val="both"/>
      </w:pPr>
      <w:r w:rsidRPr="009035BE">
        <w:t>Faktura powinna być wystawiona na: Gmina Kamień, NIP 563 21 59 016,  Kamień</w:t>
      </w:r>
      <w:r w:rsidRPr="009035BE">
        <w:br/>
        <w:t>ul. Diamentowa 15, 22-113 Kamień.</w:t>
      </w:r>
    </w:p>
    <w:p w:rsidR="00697274" w:rsidRDefault="00697274" w:rsidP="009035BE">
      <w:pPr>
        <w:pStyle w:val="Standard"/>
        <w:numPr>
          <w:ilvl w:val="0"/>
          <w:numId w:val="2"/>
        </w:numPr>
        <w:tabs>
          <w:tab w:val="left" w:pos="142"/>
          <w:tab w:val="left" w:pos="284"/>
        </w:tabs>
        <w:spacing w:line="276" w:lineRule="auto"/>
        <w:ind w:left="284" w:hanging="284"/>
        <w:jc w:val="both"/>
        <w:rPr>
          <w:rFonts w:cs="Times New Roman"/>
        </w:rPr>
      </w:pPr>
      <w:proofErr w:type="spellStart"/>
      <w:r w:rsidRPr="009035BE">
        <w:rPr>
          <w:rFonts w:cs="Times New Roman"/>
        </w:rPr>
        <w:t>Certyfikaty</w:t>
      </w:r>
      <w:proofErr w:type="spellEnd"/>
      <w:r w:rsidRPr="009035BE">
        <w:rPr>
          <w:rFonts w:cs="Times New Roman"/>
        </w:rPr>
        <w:t xml:space="preserve"> </w:t>
      </w:r>
      <w:proofErr w:type="spellStart"/>
      <w:r w:rsidRPr="009035BE">
        <w:rPr>
          <w:rFonts w:cs="Times New Roman"/>
        </w:rPr>
        <w:t>zgodności</w:t>
      </w:r>
      <w:proofErr w:type="spellEnd"/>
      <w:r w:rsidRPr="009035BE">
        <w:rPr>
          <w:rFonts w:cs="Times New Roman"/>
        </w:rPr>
        <w:t xml:space="preserve"> z </w:t>
      </w:r>
      <w:proofErr w:type="spellStart"/>
      <w:r w:rsidRPr="009035BE">
        <w:rPr>
          <w:rFonts w:cs="Times New Roman"/>
        </w:rPr>
        <w:t>Polsk</w:t>
      </w:r>
      <w:r w:rsidR="004D66FE">
        <w:rPr>
          <w:rFonts w:cs="Times New Roman"/>
        </w:rPr>
        <w:t>ą</w:t>
      </w:r>
      <w:proofErr w:type="spellEnd"/>
      <w:r w:rsidRPr="009035BE">
        <w:rPr>
          <w:rFonts w:cs="Times New Roman"/>
        </w:rPr>
        <w:t xml:space="preserve"> </w:t>
      </w:r>
      <w:proofErr w:type="spellStart"/>
      <w:r w:rsidRPr="009035BE">
        <w:rPr>
          <w:rFonts w:cs="Times New Roman"/>
        </w:rPr>
        <w:t>Normą</w:t>
      </w:r>
      <w:proofErr w:type="spellEnd"/>
      <w:r w:rsidRPr="009035BE">
        <w:rPr>
          <w:rFonts w:cs="Times New Roman"/>
        </w:rPr>
        <w:t xml:space="preserve"> </w:t>
      </w:r>
      <w:proofErr w:type="spellStart"/>
      <w:r w:rsidRPr="009035BE">
        <w:rPr>
          <w:rFonts w:cs="Times New Roman"/>
        </w:rPr>
        <w:t>albo</w:t>
      </w:r>
      <w:proofErr w:type="spellEnd"/>
      <w:r w:rsidRPr="009035BE">
        <w:rPr>
          <w:rFonts w:cs="Times New Roman"/>
        </w:rPr>
        <w:t xml:space="preserve"> </w:t>
      </w:r>
      <w:proofErr w:type="spellStart"/>
      <w:r w:rsidRPr="009035BE">
        <w:rPr>
          <w:rFonts w:cs="Times New Roman"/>
        </w:rPr>
        <w:t>aprobaty</w:t>
      </w:r>
      <w:proofErr w:type="spellEnd"/>
      <w:r w:rsidRPr="009035BE">
        <w:rPr>
          <w:rFonts w:cs="Times New Roman"/>
        </w:rPr>
        <w:t xml:space="preserve"> </w:t>
      </w:r>
      <w:proofErr w:type="spellStart"/>
      <w:r w:rsidRPr="009035BE">
        <w:rPr>
          <w:rFonts w:cs="Times New Roman"/>
        </w:rPr>
        <w:t>techniczne</w:t>
      </w:r>
      <w:proofErr w:type="spellEnd"/>
      <w:r w:rsidRPr="009035BE">
        <w:rPr>
          <w:rFonts w:cs="Times New Roman"/>
        </w:rPr>
        <w:t xml:space="preserve"> </w:t>
      </w:r>
      <w:proofErr w:type="spellStart"/>
      <w:r w:rsidRPr="009035BE">
        <w:rPr>
          <w:rFonts w:cs="Times New Roman"/>
        </w:rPr>
        <w:t>Wykonawca</w:t>
      </w:r>
      <w:proofErr w:type="spellEnd"/>
      <w:r w:rsidRPr="009035BE">
        <w:rPr>
          <w:rFonts w:cs="Times New Roman"/>
        </w:rPr>
        <w:t xml:space="preserve"> </w:t>
      </w:r>
      <w:proofErr w:type="spellStart"/>
      <w:r w:rsidRPr="009035BE">
        <w:rPr>
          <w:rFonts w:cs="Times New Roman"/>
        </w:rPr>
        <w:t>winien</w:t>
      </w:r>
      <w:proofErr w:type="spellEnd"/>
      <w:r w:rsidRPr="009035BE">
        <w:rPr>
          <w:rFonts w:cs="Times New Roman"/>
        </w:rPr>
        <w:t xml:space="preserve"> </w:t>
      </w:r>
      <w:proofErr w:type="spellStart"/>
      <w:r w:rsidRPr="009035BE">
        <w:rPr>
          <w:rFonts w:cs="Times New Roman"/>
        </w:rPr>
        <w:t>dołączyć</w:t>
      </w:r>
      <w:proofErr w:type="spellEnd"/>
      <w:r w:rsidRPr="009035BE">
        <w:rPr>
          <w:rFonts w:cs="Times New Roman"/>
        </w:rPr>
        <w:t xml:space="preserve"> do </w:t>
      </w:r>
      <w:proofErr w:type="spellStart"/>
      <w:r w:rsidRPr="009035BE">
        <w:rPr>
          <w:rFonts w:cs="Times New Roman"/>
        </w:rPr>
        <w:t>kompletu</w:t>
      </w:r>
      <w:proofErr w:type="spellEnd"/>
      <w:r w:rsidRPr="009035BE">
        <w:rPr>
          <w:rFonts w:cs="Times New Roman"/>
        </w:rPr>
        <w:t xml:space="preserve"> </w:t>
      </w:r>
      <w:proofErr w:type="spellStart"/>
      <w:r w:rsidRPr="009035BE">
        <w:rPr>
          <w:rFonts w:cs="Times New Roman"/>
        </w:rPr>
        <w:t>dokumentów</w:t>
      </w:r>
      <w:proofErr w:type="spellEnd"/>
      <w:r w:rsidRPr="009035BE">
        <w:rPr>
          <w:rFonts w:cs="Times New Roman"/>
        </w:rPr>
        <w:t xml:space="preserve"> na </w:t>
      </w:r>
      <w:proofErr w:type="spellStart"/>
      <w:r w:rsidRPr="009035BE">
        <w:rPr>
          <w:rFonts w:cs="Times New Roman"/>
        </w:rPr>
        <w:t>żądanie</w:t>
      </w:r>
      <w:proofErr w:type="spellEnd"/>
      <w:r w:rsidRPr="009035BE">
        <w:rPr>
          <w:rFonts w:cs="Times New Roman"/>
        </w:rPr>
        <w:t xml:space="preserve">  </w:t>
      </w:r>
      <w:proofErr w:type="spellStart"/>
      <w:r w:rsidRPr="009035BE">
        <w:rPr>
          <w:rFonts w:cs="Times New Roman"/>
        </w:rPr>
        <w:t>Zamawiającego</w:t>
      </w:r>
      <w:proofErr w:type="spellEnd"/>
      <w:r w:rsidRPr="009035BE">
        <w:rPr>
          <w:rFonts w:cs="Times New Roman"/>
        </w:rPr>
        <w:t xml:space="preserve"> </w:t>
      </w:r>
      <w:proofErr w:type="spellStart"/>
      <w:r w:rsidRPr="009035BE">
        <w:rPr>
          <w:rFonts w:cs="Times New Roman"/>
        </w:rPr>
        <w:t>lub</w:t>
      </w:r>
      <w:proofErr w:type="spellEnd"/>
      <w:r w:rsidRPr="009035BE">
        <w:rPr>
          <w:rFonts w:cs="Times New Roman"/>
        </w:rPr>
        <w:t xml:space="preserve"> w </w:t>
      </w:r>
      <w:proofErr w:type="spellStart"/>
      <w:r w:rsidRPr="009035BE">
        <w:rPr>
          <w:rFonts w:cs="Times New Roman"/>
        </w:rPr>
        <w:t>dniu</w:t>
      </w:r>
      <w:proofErr w:type="spellEnd"/>
      <w:r w:rsidRPr="009035BE">
        <w:rPr>
          <w:rFonts w:cs="Times New Roman"/>
        </w:rPr>
        <w:t xml:space="preserve"> </w:t>
      </w:r>
      <w:proofErr w:type="spellStart"/>
      <w:r w:rsidRPr="009035BE">
        <w:rPr>
          <w:rFonts w:cs="Times New Roman"/>
        </w:rPr>
        <w:t>odbioru</w:t>
      </w:r>
      <w:proofErr w:type="spellEnd"/>
      <w:r w:rsidRPr="009035BE">
        <w:rPr>
          <w:rFonts w:cs="Times New Roman"/>
        </w:rPr>
        <w:t xml:space="preserve"> </w:t>
      </w:r>
      <w:proofErr w:type="spellStart"/>
      <w:r w:rsidRPr="009035BE">
        <w:rPr>
          <w:rFonts w:cs="Times New Roman"/>
        </w:rPr>
        <w:t>końcowego</w:t>
      </w:r>
      <w:proofErr w:type="spellEnd"/>
      <w:r w:rsidRPr="009035BE">
        <w:rPr>
          <w:rFonts w:cs="Times New Roman"/>
        </w:rPr>
        <w:t xml:space="preserve"> </w:t>
      </w:r>
      <w:proofErr w:type="spellStart"/>
      <w:r w:rsidRPr="009035BE">
        <w:rPr>
          <w:rFonts w:cs="Times New Roman"/>
        </w:rPr>
        <w:t>robót</w:t>
      </w:r>
      <w:proofErr w:type="spellEnd"/>
      <w:r w:rsidRPr="009035BE">
        <w:rPr>
          <w:rFonts w:cs="Times New Roman"/>
        </w:rPr>
        <w:t>.</w:t>
      </w:r>
    </w:p>
    <w:p w:rsidR="002A7E42" w:rsidRPr="009035BE" w:rsidRDefault="002A7E42" w:rsidP="002A7E42">
      <w:pPr>
        <w:numPr>
          <w:ilvl w:val="0"/>
          <w:numId w:val="2"/>
        </w:numPr>
        <w:shd w:val="clear" w:color="auto" w:fill="FFFFFF"/>
        <w:spacing w:line="276" w:lineRule="auto"/>
        <w:ind w:left="284" w:hanging="284"/>
        <w:jc w:val="both"/>
        <w:rPr>
          <w:color w:val="000000"/>
          <w:spacing w:val="1"/>
        </w:rPr>
      </w:pPr>
      <w:r w:rsidRPr="009035BE">
        <w:rPr>
          <w:color w:val="000000"/>
          <w:spacing w:val="1"/>
        </w:rPr>
        <w:t>Wykonawca wykona przedmiot umowy siłami własnymi lub przy pomocy podwykonawcy, zlecenie wykonania przedmiotu umowy podwykonawcy wymaga wiedzy  i zgody Zamawiającego.</w:t>
      </w:r>
    </w:p>
    <w:p w:rsidR="002A7E42" w:rsidRPr="009035BE" w:rsidRDefault="002A7E42" w:rsidP="002A7E42">
      <w:pPr>
        <w:numPr>
          <w:ilvl w:val="0"/>
          <w:numId w:val="2"/>
        </w:numPr>
        <w:shd w:val="clear" w:color="auto" w:fill="FFFFFF"/>
        <w:spacing w:line="276" w:lineRule="auto"/>
        <w:ind w:left="284" w:hanging="284"/>
        <w:jc w:val="both"/>
        <w:rPr>
          <w:color w:val="000000"/>
          <w:spacing w:val="1"/>
        </w:rPr>
      </w:pPr>
      <w:r w:rsidRPr="009035BE">
        <w:t xml:space="preserve"> Wykonawca, podwykonawca lub dalszy podwykonawc</w:t>
      </w:r>
      <w:r w:rsidR="004F0284">
        <w:t>a zamówienia na dostawę kruszywa</w:t>
      </w:r>
      <w:r w:rsidRPr="009035BE">
        <w:t xml:space="preserve"> zamierzający zawrzeć umowę o podwykonawstwo, której</w:t>
      </w:r>
      <w:r w:rsidR="004F0284">
        <w:t xml:space="preserve"> przedmiotem są dostawy kruszywa</w:t>
      </w:r>
      <w:r w:rsidRPr="009035BE">
        <w:t xml:space="preserve">, jest obowiązany, w trakcie realizacji zamówienia </w:t>
      </w:r>
      <w:r w:rsidR="004F0284">
        <w:t>publicznego</w:t>
      </w:r>
      <w:r w:rsidRPr="009035BE">
        <w:t xml:space="preserve"> do przedłożenia Zamawiającemu projektu tej umowy, przy czym podwykonawca lub dalszy podwykonawca jest obowiązany dołączyć zgodę Wykonawcy na zawarcie umowy o podwykonawstwo o treści zgodnej z projektem umowy. </w:t>
      </w:r>
    </w:p>
    <w:p w:rsidR="002A7E42" w:rsidRPr="009035BE" w:rsidRDefault="002A7E42" w:rsidP="002A7E42">
      <w:pPr>
        <w:pStyle w:val="Default"/>
        <w:numPr>
          <w:ilvl w:val="0"/>
          <w:numId w:val="2"/>
        </w:numPr>
        <w:spacing w:line="276" w:lineRule="auto"/>
        <w:ind w:left="284" w:hanging="284"/>
        <w:jc w:val="both"/>
        <w:rPr>
          <w:rFonts w:ascii="Times New Roman" w:hAnsi="Times New Roman" w:cs="Times New Roman"/>
        </w:rPr>
      </w:pPr>
      <w:r w:rsidRPr="009035BE">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w:t>
      </w:r>
      <w:r w:rsidR="00BA6649">
        <w:rPr>
          <w:rFonts w:ascii="Times New Roman" w:hAnsi="Times New Roman" w:cs="Times New Roman"/>
        </w:rPr>
        <w:lastRenderedPageBreak/>
        <w:t>potwierdzającego</w:t>
      </w:r>
      <w:r w:rsidRPr="009035BE">
        <w:rPr>
          <w:rFonts w:ascii="Times New Roman" w:hAnsi="Times New Roman" w:cs="Times New Roman"/>
        </w:rPr>
        <w:t xml:space="preserve"> wykonanie zleconej podwykonawcy lub dalszemu podwykonawcy dostawy, usługi lub roboty budowlanej oraz nie może być dłuższy niż termin zapłaty wynagrodzenia na rzecz Wykonawcy.</w:t>
      </w:r>
    </w:p>
    <w:p w:rsidR="002A7E42" w:rsidRPr="009035BE" w:rsidRDefault="002A7E42" w:rsidP="002A7E42">
      <w:pPr>
        <w:pStyle w:val="Default"/>
        <w:numPr>
          <w:ilvl w:val="0"/>
          <w:numId w:val="2"/>
        </w:numPr>
        <w:tabs>
          <w:tab w:val="left" w:pos="426"/>
        </w:tabs>
        <w:spacing w:line="276" w:lineRule="auto"/>
        <w:ind w:left="284" w:hanging="284"/>
        <w:rPr>
          <w:rFonts w:ascii="Times New Roman" w:hAnsi="Times New Roman" w:cs="Times New Roman"/>
        </w:rPr>
      </w:pPr>
      <w:r w:rsidRPr="009035BE">
        <w:rPr>
          <w:rFonts w:ascii="Times New Roman" w:hAnsi="Times New Roman" w:cs="Times New Roman"/>
        </w:rPr>
        <w:t>Zamawiający w terminie 14 dni od przedłożenia projektu umowy, o którym mowa w ust. 3 zgłasza w formie pisemnej zastrzeżenia do projektu umowy o podwykonawstwo, której</w:t>
      </w:r>
      <w:r w:rsidR="00267B26">
        <w:rPr>
          <w:rFonts w:ascii="Times New Roman" w:hAnsi="Times New Roman" w:cs="Times New Roman"/>
        </w:rPr>
        <w:t xml:space="preserve"> przedmiotem są dostawy kruszywa</w:t>
      </w:r>
      <w:r w:rsidRPr="009035BE">
        <w:rPr>
          <w:rFonts w:ascii="Times New Roman" w:hAnsi="Times New Roman" w:cs="Times New Roman"/>
        </w:rPr>
        <w:t xml:space="preserve">: </w:t>
      </w:r>
    </w:p>
    <w:p w:rsidR="002A7E42" w:rsidRPr="009035BE" w:rsidRDefault="002A7E42" w:rsidP="002A7E42">
      <w:pPr>
        <w:pStyle w:val="Default"/>
        <w:spacing w:line="276" w:lineRule="auto"/>
        <w:ind w:left="284"/>
        <w:rPr>
          <w:rFonts w:ascii="Times New Roman" w:hAnsi="Times New Roman" w:cs="Times New Roman"/>
        </w:rPr>
      </w:pPr>
      <w:r w:rsidRPr="009035BE">
        <w:rPr>
          <w:rFonts w:ascii="Times New Roman" w:hAnsi="Times New Roman" w:cs="Times New Roman"/>
        </w:rPr>
        <w:t xml:space="preserve">1) niespełniającej wymagań określonych w zapytaniu – ogłoszeniu, </w:t>
      </w:r>
    </w:p>
    <w:p w:rsidR="002A7E42" w:rsidRPr="009035BE" w:rsidRDefault="002A7E42" w:rsidP="002A7E42">
      <w:pPr>
        <w:pStyle w:val="Default"/>
        <w:spacing w:line="276" w:lineRule="auto"/>
        <w:ind w:left="284"/>
        <w:rPr>
          <w:rFonts w:ascii="Times New Roman" w:hAnsi="Times New Roman" w:cs="Times New Roman"/>
        </w:rPr>
      </w:pPr>
      <w:r w:rsidRPr="009035BE">
        <w:rPr>
          <w:rFonts w:ascii="Times New Roman" w:hAnsi="Times New Roman" w:cs="Times New Roman"/>
        </w:rPr>
        <w:t xml:space="preserve">2) gdy przewiduje termin zapłaty wynagrodzenia dłuższy niż określony w ust. 4. </w:t>
      </w:r>
    </w:p>
    <w:p w:rsidR="002A7E42" w:rsidRPr="009035BE" w:rsidRDefault="002A7E42" w:rsidP="002A7E42">
      <w:pPr>
        <w:pStyle w:val="Default"/>
        <w:numPr>
          <w:ilvl w:val="0"/>
          <w:numId w:val="2"/>
        </w:numPr>
        <w:spacing w:line="276" w:lineRule="auto"/>
        <w:ind w:left="426" w:hanging="426"/>
        <w:jc w:val="both"/>
        <w:rPr>
          <w:rFonts w:ascii="Times New Roman" w:hAnsi="Times New Roman" w:cs="Times New Roman"/>
        </w:rPr>
      </w:pPr>
      <w:r w:rsidRPr="009035BE">
        <w:rPr>
          <w:rFonts w:ascii="Times New Roman" w:hAnsi="Times New Roman" w:cs="Times New Roman"/>
        </w:rPr>
        <w:t xml:space="preserve">Wskazany termin 14 dni uważa się za zachowany także wtedy, gdy przed jego upływem w formie pisemnej zastrzeżenia do projektu umowy o podwykonawstwo wysłano przesyłką poleconą. Niezgłoszenie w formie pisemnej zastrzeżeń do przedłożonego projektu umowy o podwykonawstwo, której przedmiotem są roboty budowlane we wskazanym terminie uważa się za akceptację projektu umowy przez Zamawiającego. </w:t>
      </w:r>
    </w:p>
    <w:p w:rsidR="002A7E42" w:rsidRPr="009035BE" w:rsidRDefault="002A7E42" w:rsidP="009C5A01">
      <w:pPr>
        <w:pStyle w:val="Default"/>
        <w:numPr>
          <w:ilvl w:val="0"/>
          <w:numId w:val="2"/>
        </w:numPr>
        <w:spacing w:line="276" w:lineRule="auto"/>
        <w:ind w:left="426" w:hanging="426"/>
        <w:jc w:val="both"/>
        <w:rPr>
          <w:rFonts w:ascii="Times New Roman" w:hAnsi="Times New Roman" w:cs="Times New Roman"/>
        </w:rPr>
      </w:pPr>
      <w:r w:rsidRPr="009035BE">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A7E42" w:rsidRPr="009035BE" w:rsidRDefault="002A7E42" w:rsidP="009C5A01">
      <w:pPr>
        <w:pStyle w:val="Default"/>
        <w:numPr>
          <w:ilvl w:val="0"/>
          <w:numId w:val="2"/>
        </w:numPr>
        <w:spacing w:line="276" w:lineRule="auto"/>
        <w:ind w:left="426" w:hanging="426"/>
        <w:jc w:val="both"/>
        <w:rPr>
          <w:rFonts w:ascii="Times New Roman" w:hAnsi="Times New Roman" w:cs="Times New Roman"/>
        </w:rPr>
      </w:pPr>
      <w:r w:rsidRPr="009035BE">
        <w:rPr>
          <w:rFonts w:ascii="Times New Roman" w:hAnsi="Times New Roman" w:cs="Times New Roman"/>
        </w:rPr>
        <w:t>Zamawiający w terminie 14 dni od przedłożenia umowy, o której mowa w ust. 6 zgłasza w formie pisemnej sprzeciw do umowy o podwykonawstwo, której</w:t>
      </w:r>
      <w:r w:rsidR="00267B26">
        <w:rPr>
          <w:rFonts w:ascii="Times New Roman" w:hAnsi="Times New Roman" w:cs="Times New Roman"/>
        </w:rPr>
        <w:t xml:space="preserve"> przedmiotem są dostawy kruszywa</w:t>
      </w:r>
      <w:r w:rsidRPr="009035BE">
        <w:rPr>
          <w:rFonts w:ascii="Times New Roman" w:hAnsi="Times New Roman" w:cs="Times New Roman"/>
        </w:rPr>
        <w:t xml:space="preserve">: </w:t>
      </w:r>
    </w:p>
    <w:p w:rsidR="002A7E42" w:rsidRPr="009035BE" w:rsidRDefault="002A7E42" w:rsidP="009C5A01">
      <w:pPr>
        <w:pStyle w:val="Default"/>
        <w:spacing w:line="276" w:lineRule="auto"/>
        <w:ind w:left="284"/>
        <w:jc w:val="both"/>
        <w:rPr>
          <w:rFonts w:ascii="Times New Roman" w:hAnsi="Times New Roman" w:cs="Times New Roman"/>
        </w:rPr>
      </w:pPr>
      <w:r w:rsidRPr="009035BE">
        <w:rPr>
          <w:rFonts w:ascii="Times New Roman" w:hAnsi="Times New Roman" w:cs="Times New Roman"/>
        </w:rPr>
        <w:t xml:space="preserve">1) niespełniającej wymagań określonych w zapytaniu - ogłoszeniu, </w:t>
      </w:r>
    </w:p>
    <w:p w:rsidR="002A7E42" w:rsidRPr="009035BE" w:rsidRDefault="002A7E42" w:rsidP="009C5A01">
      <w:pPr>
        <w:pStyle w:val="Default"/>
        <w:spacing w:line="276" w:lineRule="auto"/>
        <w:ind w:left="284"/>
        <w:jc w:val="both"/>
        <w:rPr>
          <w:rFonts w:ascii="Times New Roman" w:hAnsi="Times New Roman" w:cs="Times New Roman"/>
        </w:rPr>
      </w:pPr>
      <w:r w:rsidRPr="009035BE">
        <w:rPr>
          <w:rFonts w:ascii="Times New Roman" w:hAnsi="Times New Roman" w:cs="Times New Roman"/>
        </w:rPr>
        <w:t xml:space="preserve">2) gdy przewiduje termin zapłaty wynagrodzenia dłuższy niż określony w ust. 4. </w:t>
      </w:r>
    </w:p>
    <w:p w:rsidR="002A7E42" w:rsidRPr="009035BE" w:rsidRDefault="002A7E42" w:rsidP="009C5A01">
      <w:pPr>
        <w:pStyle w:val="Default"/>
        <w:numPr>
          <w:ilvl w:val="0"/>
          <w:numId w:val="2"/>
        </w:numPr>
        <w:spacing w:line="276" w:lineRule="auto"/>
        <w:ind w:left="426" w:hanging="426"/>
        <w:jc w:val="both"/>
        <w:rPr>
          <w:rFonts w:ascii="Times New Roman" w:hAnsi="Times New Roman" w:cs="Times New Roman"/>
        </w:rPr>
      </w:pPr>
      <w:r w:rsidRPr="009035BE">
        <w:rPr>
          <w:rFonts w:ascii="Times New Roman" w:hAnsi="Times New Roman" w:cs="Times New Roman"/>
        </w:rPr>
        <w:t xml:space="preserve">Wskazany termin 14 dni uważa się za zachowany także wtedy, gdy przed jego upływem w 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 </w:t>
      </w:r>
    </w:p>
    <w:p w:rsidR="002A7E42" w:rsidRPr="009035BE" w:rsidRDefault="002A7E42" w:rsidP="009C5A01">
      <w:pPr>
        <w:pStyle w:val="Default"/>
        <w:numPr>
          <w:ilvl w:val="0"/>
          <w:numId w:val="2"/>
        </w:numPr>
        <w:tabs>
          <w:tab w:val="left" w:pos="284"/>
          <w:tab w:val="left" w:pos="426"/>
        </w:tabs>
        <w:spacing w:line="276" w:lineRule="auto"/>
        <w:ind w:left="426" w:hanging="426"/>
        <w:jc w:val="both"/>
        <w:rPr>
          <w:rFonts w:ascii="Times New Roman" w:hAnsi="Times New Roman" w:cs="Times New Roman"/>
        </w:rPr>
      </w:pPr>
      <w:r w:rsidRPr="009035BE">
        <w:rPr>
          <w:rFonts w:ascii="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 wartości umowy w sprawie zamówienia publicznego oraz umów, których przedmiotem są dostawy materiałów budowlanych. </w:t>
      </w:r>
    </w:p>
    <w:p w:rsidR="002A7E42" w:rsidRPr="009035BE" w:rsidRDefault="002A7E42" w:rsidP="009C5A01">
      <w:pPr>
        <w:pStyle w:val="Default"/>
        <w:numPr>
          <w:ilvl w:val="0"/>
          <w:numId w:val="2"/>
        </w:numPr>
        <w:tabs>
          <w:tab w:val="left" w:pos="426"/>
        </w:tabs>
        <w:spacing w:line="276" w:lineRule="auto"/>
        <w:ind w:left="426" w:hanging="426"/>
        <w:jc w:val="both"/>
        <w:rPr>
          <w:rFonts w:ascii="Times New Roman" w:hAnsi="Times New Roman" w:cs="Times New Roman"/>
        </w:rPr>
      </w:pPr>
      <w:r w:rsidRPr="009035BE">
        <w:rPr>
          <w:rFonts w:ascii="Times New Roman" w:hAnsi="Times New Roman" w:cs="Times New Roman"/>
        </w:rPr>
        <w:t xml:space="preserve">W przypadku, o którym mowa w ust 8 , jeżeli termin zapłaty wynagrodzenia jest dłuższy niż określony w ust. 4, Zamawiający informuje o tym Wykonawcę i wzywa go do doprowadzenia do zmiany tej umowy pod rygorem wystąpienia o zapłatę kary umownej. </w:t>
      </w:r>
    </w:p>
    <w:p w:rsidR="002A7E42" w:rsidRPr="009035BE" w:rsidRDefault="002A7E42" w:rsidP="009C5A01">
      <w:pPr>
        <w:pStyle w:val="Default"/>
        <w:numPr>
          <w:ilvl w:val="0"/>
          <w:numId w:val="2"/>
        </w:numPr>
        <w:tabs>
          <w:tab w:val="left" w:pos="567"/>
        </w:tabs>
        <w:spacing w:line="276" w:lineRule="auto"/>
        <w:ind w:left="426" w:hanging="426"/>
        <w:jc w:val="both"/>
        <w:rPr>
          <w:rFonts w:ascii="Times New Roman" w:hAnsi="Times New Roman" w:cs="Times New Roman"/>
        </w:rPr>
      </w:pPr>
      <w:r w:rsidRPr="009035BE">
        <w:rPr>
          <w:rFonts w:ascii="Times New Roman" w:hAnsi="Times New Roman" w:cs="Times New Roman"/>
        </w:rPr>
        <w:t xml:space="preserve">Zapisy ust. 3 - 9 stosuje się odpowiednio do zmian projektu umowy o podwykonawstwo oraz do zmian umowy o podwykonawstwo. </w:t>
      </w:r>
    </w:p>
    <w:p w:rsidR="002A7E42" w:rsidRPr="009035BE" w:rsidRDefault="002A7E42" w:rsidP="009C5A01">
      <w:pPr>
        <w:pStyle w:val="Default"/>
        <w:numPr>
          <w:ilvl w:val="0"/>
          <w:numId w:val="2"/>
        </w:numPr>
        <w:tabs>
          <w:tab w:val="left" w:pos="426"/>
        </w:tabs>
        <w:spacing w:line="276" w:lineRule="auto"/>
        <w:ind w:left="426" w:hanging="426"/>
        <w:jc w:val="both"/>
        <w:rPr>
          <w:rFonts w:ascii="Times New Roman" w:hAnsi="Times New Roman" w:cs="Times New Roman"/>
        </w:rPr>
      </w:pPr>
      <w:r w:rsidRPr="009035BE">
        <w:rPr>
          <w:rFonts w:ascii="Times New Roman" w:hAnsi="Times New Roman" w:cs="Times New Roman"/>
        </w:rPr>
        <w:t xml:space="preserve">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 </w:t>
      </w:r>
    </w:p>
    <w:p w:rsidR="002A7E42" w:rsidRPr="009035BE" w:rsidRDefault="002A7E42" w:rsidP="009C5A01">
      <w:pPr>
        <w:numPr>
          <w:ilvl w:val="0"/>
          <w:numId w:val="2"/>
        </w:numPr>
        <w:shd w:val="clear" w:color="auto" w:fill="FFFFFF"/>
        <w:tabs>
          <w:tab w:val="left" w:pos="142"/>
          <w:tab w:val="left" w:pos="426"/>
        </w:tabs>
        <w:spacing w:line="276" w:lineRule="auto"/>
        <w:ind w:left="426" w:hanging="426"/>
        <w:jc w:val="both"/>
        <w:rPr>
          <w:color w:val="000000"/>
          <w:spacing w:val="1"/>
        </w:rPr>
      </w:pPr>
      <w:r w:rsidRPr="009035BE">
        <w:lastRenderedPageBreak/>
        <w:t xml:space="preserve">Rozliczenia z podwykonawcami  z tytułu wykonywanych robót prowadzi Wykonawca, jednakże: </w:t>
      </w:r>
    </w:p>
    <w:p w:rsidR="002A7E42" w:rsidRPr="009035BE" w:rsidRDefault="002A7E42" w:rsidP="002A7E42">
      <w:pPr>
        <w:pStyle w:val="Standard"/>
        <w:spacing w:line="276" w:lineRule="auto"/>
        <w:jc w:val="both"/>
        <w:rPr>
          <w:rFonts w:cs="Times New Roman"/>
        </w:rPr>
      </w:pPr>
      <w:r w:rsidRPr="009035BE">
        <w:rPr>
          <w:rFonts w:cs="Times New Roman"/>
        </w:rPr>
        <w:t xml:space="preserve">1) </w:t>
      </w:r>
      <w:proofErr w:type="spellStart"/>
      <w:r w:rsidRPr="009035BE">
        <w:rPr>
          <w:rFonts w:cs="Times New Roman"/>
        </w:rPr>
        <w:t>Zamawiający</w:t>
      </w:r>
      <w:proofErr w:type="spellEnd"/>
      <w:r w:rsidRPr="009035BE">
        <w:rPr>
          <w:rFonts w:cs="Times New Roman"/>
        </w:rPr>
        <w:t xml:space="preserve"> </w:t>
      </w:r>
      <w:proofErr w:type="spellStart"/>
      <w:r w:rsidRPr="009035BE">
        <w:rPr>
          <w:rFonts w:cs="Times New Roman"/>
        </w:rPr>
        <w:t>dokonuje</w:t>
      </w:r>
      <w:proofErr w:type="spellEnd"/>
      <w:r w:rsidRPr="009035BE">
        <w:rPr>
          <w:rFonts w:cs="Times New Roman"/>
        </w:rPr>
        <w:t xml:space="preserve"> </w:t>
      </w:r>
      <w:proofErr w:type="spellStart"/>
      <w:r w:rsidRPr="009035BE">
        <w:rPr>
          <w:rFonts w:cs="Times New Roman"/>
        </w:rPr>
        <w:t>bezpośredniej</w:t>
      </w:r>
      <w:proofErr w:type="spellEnd"/>
      <w:r w:rsidRPr="009035BE">
        <w:rPr>
          <w:rFonts w:cs="Times New Roman"/>
        </w:rPr>
        <w:t xml:space="preserve"> </w:t>
      </w:r>
      <w:proofErr w:type="spellStart"/>
      <w:r w:rsidRPr="009035BE">
        <w:rPr>
          <w:rFonts w:cs="Times New Roman"/>
        </w:rPr>
        <w:t>zapłaty</w:t>
      </w:r>
      <w:proofErr w:type="spellEnd"/>
      <w:r w:rsidRPr="009035BE">
        <w:rPr>
          <w:rFonts w:cs="Times New Roman"/>
        </w:rPr>
        <w:t xml:space="preserve"> </w:t>
      </w:r>
      <w:proofErr w:type="spellStart"/>
      <w:r w:rsidRPr="009035BE">
        <w:rPr>
          <w:rFonts w:cs="Times New Roman"/>
        </w:rPr>
        <w:t>wymagalnego</w:t>
      </w:r>
      <w:proofErr w:type="spellEnd"/>
      <w:r w:rsidRPr="009035BE">
        <w:rPr>
          <w:rFonts w:cs="Times New Roman"/>
        </w:rPr>
        <w:t xml:space="preserve"> </w:t>
      </w:r>
      <w:proofErr w:type="spellStart"/>
      <w:r w:rsidRPr="009035BE">
        <w:rPr>
          <w:rFonts w:cs="Times New Roman"/>
        </w:rPr>
        <w:t>wynagrodzenia</w:t>
      </w:r>
      <w:proofErr w:type="spellEnd"/>
      <w:r w:rsidRPr="009035BE">
        <w:rPr>
          <w:rFonts w:cs="Times New Roman"/>
        </w:rPr>
        <w:t xml:space="preserve"> </w:t>
      </w:r>
      <w:proofErr w:type="spellStart"/>
      <w:r w:rsidRPr="009035BE">
        <w:rPr>
          <w:rFonts w:cs="Times New Roman"/>
        </w:rPr>
        <w:t>przysługującego</w:t>
      </w:r>
      <w:proofErr w:type="spellEnd"/>
      <w:r w:rsidRPr="009035BE">
        <w:rPr>
          <w:rFonts w:cs="Times New Roman"/>
        </w:rPr>
        <w:t xml:space="preserve"> </w:t>
      </w:r>
      <w:proofErr w:type="spellStart"/>
      <w:r w:rsidRPr="009035BE">
        <w:rPr>
          <w:rFonts w:cs="Times New Roman"/>
        </w:rPr>
        <w:t>podwykonawcy</w:t>
      </w:r>
      <w:proofErr w:type="spellEnd"/>
      <w:r w:rsidRPr="009035BE">
        <w:rPr>
          <w:rFonts w:cs="Times New Roman"/>
        </w:rPr>
        <w:t xml:space="preserve">, </w:t>
      </w:r>
      <w:proofErr w:type="spellStart"/>
      <w:r w:rsidRPr="009035BE">
        <w:rPr>
          <w:rFonts w:cs="Times New Roman"/>
        </w:rPr>
        <w:t>który</w:t>
      </w:r>
      <w:proofErr w:type="spellEnd"/>
      <w:r w:rsidRPr="009035BE">
        <w:rPr>
          <w:rFonts w:cs="Times New Roman"/>
        </w:rPr>
        <w:t xml:space="preserve"> </w:t>
      </w:r>
      <w:proofErr w:type="spellStart"/>
      <w:r w:rsidRPr="009035BE">
        <w:rPr>
          <w:rFonts w:cs="Times New Roman"/>
        </w:rPr>
        <w:t>zawarł</w:t>
      </w:r>
      <w:proofErr w:type="spellEnd"/>
      <w:r w:rsidRPr="009035BE">
        <w:rPr>
          <w:rFonts w:cs="Times New Roman"/>
        </w:rPr>
        <w:t xml:space="preserve"> </w:t>
      </w:r>
      <w:proofErr w:type="spellStart"/>
      <w:r w:rsidRPr="009035BE">
        <w:rPr>
          <w:rFonts w:cs="Times New Roman"/>
        </w:rPr>
        <w:t>zaakceptowaną</w:t>
      </w:r>
      <w:proofErr w:type="spellEnd"/>
      <w:r w:rsidRPr="009035BE">
        <w:rPr>
          <w:rFonts w:cs="Times New Roman"/>
        </w:rPr>
        <w:t xml:space="preserve"> </w:t>
      </w:r>
      <w:proofErr w:type="spellStart"/>
      <w:r w:rsidRPr="009035BE">
        <w:rPr>
          <w:rFonts w:cs="Times New Roman"/>
        </w:rPr>
        <w:t>przez</w:t>
      </w:r>
      <w:proofErr w:type="spellEnd"/>
      <w:r w:rsidRPr="009035BE">
        <w:rPr>
          <w:rFonts w:cs="Times New Roman"/>
        </w:rPr>
        <w:t xml:space="preserve"> </w:t>
      </w:r>
      <w:proofErr w:type="spellStart"/>
      <w:r w:rsidRPr="009035BE">
        <w:rPr>
          <w:rFonts w:cs="Times New Roman"/>
        </w:rPr>
        <w:t>Zamawiającego</w:t>
      </w:r>
      <w:proofErr w:type="spellEnd"/>
      <w:r w:rsidRPr="009035BE">
        <w:rPr>
          <w:rFonts w:cs="Times New Roman"/>
        </w:rPr>
        <w:t xml:space="preserve"> </w:t>
      </w:r>
      <w:proofErr w:type="spellStart"/>
      <w:r w:rsidRPr="009035BE">
        <w:rPr>
          <w:rFonts w:cs="Times New Roman"/>
        </w:rPr>
        <w:t>umowę</w:t>
      </w:r>
      <w:proofErr w:type="spellEnd"/>
      <w:r w:rsidRPr="009035BE">
        <w:rPr>
          <w:rFonts w:cs="Times New Roman"/>
        </w:rPr>
        <w:t xml:space="preserve"> o </w:t>
      </w:r>
      <w:proofErr w:type="spellStart"/>
      <w:r w:rsidRPr="009035BE">
        <w:rPr>
          <w:rFonts w:cs="Times New Roman"/>
        </w:rPr>
        <w:t>podwykonawstwo</w:t>
      </w:r>
      <w:proofErr w:type="spellEnd"/>
      <w:r w:rsidRPr="009035BE">
        <w:rPr>
          <w:rFonts w:cs="Times New Roman"/>
        </w:rPr>
        <w:t xml:space="preserve">, </w:t>
      </w:r>
      <w:proofErr w:type="spellStart"/>
      <w:r w:rsidRPr="009035BE">
        <w:rPr>
          <w:rFonts w:cs="Times New Roman"/>
        </w:rPr>
        <w:t>której</w:t>
      </w:r>
      <w:proofErr w:type="spellEnd"/>
      <w:r w:rsidRPr="009035BE">
        <w:rPr>
          <w:rFonts w:cs="Times New Roman"/>
        </w:rPr>
        <w:t xml:space="preserve"> </w:t>
      </w:r>
      <w:proofErr w:type="spellStart"/>
      <w:r w:rsidRPr="009035BE">
        <w:rPr>
          <w:rFonts w:cs="Times New Roman"/>
        </w:rPr>
        <w:t>przedmiotem</w:t>
      </w:r>
      <w:proofErr w:type="spellEnd"/>
      <w:r w:rsidRPr="009035BE">
        <w:rPr>
          <w:rFonts w:cs="Times New Roman"/>
        </w:rPr>
        <w:t xml:space="preserve"> </w:t>
      </w:r>
      <w:proofErr w:type="spellStart"/>
      <w:r w:rsidRPr="009035BE">
        <w:rPr>
          <w:rFonts w:cs="Times New Roman"/>
        </w:rPr>
        <w:t>są</w:t>
      </w:r>
      <w:proofErr w:type="spellEnd"/>
      <w:r w:rsidRPr="009035BE">
        <w:rPr>
          <w:rFonts w:cs="Times New Roman"/>
        </w:rPr>
        <w:t xml:space="preserve"> </w:t>
      </w:r>
      <w:proofErr w:type="spellStart"/>
      <w:r w:rsidRPr="009035BE">
        <w:rPr>
          <w:rFonts w:cs="Times New Roman"/>
        </w:rPr>
        <w:t>roboty</w:t>
      </w:r>
      <w:proofErr w:type="spellEnd"/>
      <w:r w:rsidRPr="009035BE">
        <w:rPr>
          <w:rFonts w:cs="Times New Roman"/>
        </w:rPr>
        <w:t xml:space="preserve"> </w:t>
      </w:r>
      <w:proofErr w:type="spellStart"/>
      <w:r w:rsidRPr="009035BE">
        <w:rPr>
          <w:rFonts w:cs="Times New Roman"/>
        </w:rPr>
        <w:t>budowlane</w:t>
      </w:r>
      <w:proofErr w:type="spellEnd"/>
      <w:r w:rsidRPr="009035BE">
        <w:rPr>
          <w:rFonts w:cs="Times New Roman"/>
        </w:rPr>
        <w:t xml:space="preserve">, </w:t>
      </w:r>
      <w:proofErr w:type="spellStart"/>
      <w:r w:rsidRPr="009035BE">
        <w:rPr>
          <w:rFonts w:cs="Times New Roman"/>
        </w:rPr>
        <w:t>lub</w:t>
      </w:r>
      <w:proofErr w:type="spellEnd"/>
      <w:r w:rsidRPr="009035BE">
        <w:rPr>
          <w:rFonts w:cs="Times New Roman"/>
        </w:rPr>
        <w:t xml:space="preserve"> </w:t>
      </w:r>
      <w:proofErr w:type="spellStart"/>
      <w:r w:rsidRPr="009035BE">
        <w:rPr>
          <w:rFonts w:cs="Times New Roman"/>
        </w:rPr>
        <w:t>który</w:t>
      </w:r>
      <w:proofErr w:type="spellEnd"/>
      <w:r w:rsidRPr="009035BE">
        <w:rPr>
          <w:rFonts w:cs="Times New Roman"/>
        </w:rPr>
        <w:t xml:space="preserve"> </w:t>
      </w:r>
      <w:proofErr w:type="spellStart"/>
      <w:r w:rsidRPr="009035BE">
        <w:rPr>
          <w:rFonts w:cs="Times New Roman"/>
        </w:rPr>
        <w:t>zawarł</w:t>
      </w:r>
      <w:proofErr w:type="spellEnd"/>
      <w:r w:rsidRPr="009035BE">
        <w:rPr>
          <w:rFonts w:cs="Times New Roman"/>
        </w:rPr>
        <w:t xml:space="preserve"> </w:t>
      </w:r>
      <w:proofErr w:type="spellStart"/>
      <w:r w:rsidRPr="009035BE">
        <w:rPr>
          <w:rFonts w:cs="Times New Roman"/>
        </w:rPr>
        <w:t>przedłożoną</w:t>
      </w:r>
      <w:proofErr w:type="spellEnd"/>
      <w:r w:rsidRPr="009035BE">
        <w:rPr>
          <w:rFonts w:cs="Times New Roman"/>
        </w:rPr>
        <w:t xml:space="preserve"> </w:t>
      </w:r>
      <w:proofErr w:type="spellStart"/>
      <w:r w:rsidRPr="009035BE">
        <w:rPr>
          <w:rFonts w:cs="Times New Roman"/>
        </w:rPr>
        <w:t>umowę</w:t>
      </w:r>
      <w:proofErr w:type="spellEnd"/>
      <w:r w:rsidRPr="009035BE">
        <w:rPr>
          <w:rFonts w:cs="Times New Roman"/>
        </w:rPr>
        <w:t xml:space="preserve"> o </w:t>
      </w:r>
      <w:proofErr w:type="spellStart"/>
      <w:r w:rsidRPr="009035BE">
        <w:rPr>
          <w:rFonts w:cs="Times New Roman"/>
        </w:rPr>
        <w:t>podwykonawstwo</w:t>
      </w:r>
      <w:proofErr w:type="spellEnd"/>
      <w:r w:rsidRPr="009035BE">
        <w:rPr>
          <w:rFonts w:cs="Times New Roman"/>
        </w:rPr>
        <w:t xml:space="preserve">, </w:t>
      </w:r>
      <w:proofErr w:type="spellStart"/>
      <w:r w:rsidRPr="009035BE">
        <w:rPr>
          <w:rFonts w:cs="Times New Roman"/>
        </w:rPr>
        <w:t>której</w:t>
      </w:r>
      <w:proofErr w:type="spellEnd"/>
      <w:r w:rsidRPr="009035BE">
        <w:rPr>
          <w:rFonts w:cs="Times New Roman"/>
        </w:rPr>
        <w:t xml:space="preserve"> </w:t>
      </w:r>
      <w:proofErr w:type="spellStart"/>
      <w:r w:rsidRPr="009035BE">
        <w:rPr>
          <w:rFonts w:cs="Times New Roman"/>
        </w:rPr>
        <w:t>przedmiotem</w:t>
      </w:r>
      <w:proofErr w:type="spellEnd"/>
      <w:r w:rsidRPr="009035BE">
        <w:rPr>
          <w:rFonts w:cs="Times New Roman"/>
        </w:rPr>
        <w:t xml:space="preserve"> </w:t>
      </w:r>
      <w:proofErr w:type="spellStart"/>
      <w:r w:rsidRPr="009035BE">
        <w:rPr>
          <w:rFonts w:cs="Times New Roman"/>
        </w:rPr>
        <w:t>są</w:t>
      </w:r>
      <w:proofErr w:type="spellEnd"/>
      <w:r w:rsidRPr="009035BE">
        <w:rPr>
          <w:rFonts w:cs="Times New Roman"/>
        </w:rPr>
        <w:t xml:space="preserve"> </w:t>
      </w:r>
      <w:proofErr w:type="spellStart"/>
      <w:r w:rsidRPr="009035BE">
        <w:rPr>
          <w:rFonts w:cs="Times New Roman"/>
        </w:rPr>
        <w:t>dostawy</w:t>
      </w:r>
      <w:proofErr w:type="spellEnd"/>
      <w:r w:rsidRPr="009035BE">
        <w:rPr>
          <w:rFonts w:cs="Times New Roman"/>
        </w:rPr>
        <w:t xml:space="preserve"> </w:t>
      </w:r>
      <w:proofErr w:type="spellStart"/>
      <w:r w:rsidRPr="009035BE">
        <w:rPr>
          <w:rFonts w:cs="Times New Roman"/>
        </w:rPr>
        <w:t>lub</w:t>
      </w:r>
      <w:proofErr w:type="spellEnd"/>
      <w:r w:rsidRPr="009035BE">
        <w:rPr>
          <w:rFonts w:cs="Times New Roman"/>
        </w:rPr>
        <w:t xml:space="preserve"> </w:t>
      </w:r>
      <w:proofErr w:type="spellStart"/>
      <w:r w:rsidRPr="009035BE">
        <w:rPr>
          <w:rFonts w:cs="Times New Roman"/>
        </w:rPr>
        <w:t>usługi</w:t>
      </w:r>
      <w:proofErr w:type="spellEnd"/>
      <w:r w:rsidRPr="009035BE">
        <w:rPr>
          <w:rFonts w:cs="Times New Roman"/>
        </w:rPr>
        <w:t xml:space="preserve">, w </w:t>
      </w:r>
      <w:proofErr w:type="spellStart"/>
      <w:r w:rsidRPr="009035BE">
        <w:rPr>
          <w:rFonts w:cs="Times New Roman"/>
        </w:rPr>
        <w:t>przypadku</w:t>
      </w:r>
      <w:proofErr w:type="spellEnd"/>
      <w:r w:rsidRPr="009035BE">
        <w:rPr>
          <w:rFonts w:cs="Times New Roman"/>
        </w:rPr>
        <w:t xml:space="preserve"> </w:t>
      </w:r>
      <w:proofErr w:type="spellStart"/>
      <w:r w:rsidRPr="009035BE">
        <w:rPr>
          <w:rFonts w:cs="Times New Roman"/>
        </w:rPr>
        <w:t>uchylenia</w:t>
      </w:r>
      <w:proofErr w:type="spellEnd"/>
      <w:r w:rsidRPr="009035BE">
        <w:rPr>
          <w:rFonts w:cs="Times New Roman"/>
        </w:rPr>
        <w:t xml:space="preserve"> </w:t>
      </w:r>
      <w:proofErr w:type="spellStart"/>
      <w:r w:rsidRPr="009035BE">
        <w:rPr>
          <w:rFonts w:cs="Times New Roman"/>
        </w:rPr>
        <w:t>się</w:t>
      </w:r>
      <w:proofErr w:type="spellEnd"/>
      <w:r w:rsidRPr="009035BE">
        <w:rPr>
          <w:rFonts w:cs="Times New Roman"/>
        </w:rPr>
        <w:t xml:space="preserve"> </w:t>
      </w:r>
      <w:proofErr w:type="spellStart"/>
      <w:r w:rsidRPr="009035BE">
        <w:rPr>
          <w:rFonts w:cs="Times New Roman"/>
        </w:rPr>
        <w:t>od</w:t>
      </w:r>
      <w:proofErr w:type="spellEnd"/>
      <w:r w:rsidRPr="009035BE">
        <w:rPr>
          <w:rFonts w:cs="Times New Roman"/>
        </w:rPr>
        <w:t xml:space="preserve"> </w:t>
      </w:r>
      <w:proofErr w:type="spellStart"/>
      <w:r w:rsidRPr="009035BE">
        <w:rPr>
          <w:rFonts w:cs="Times New Roman"/>
        </w:rPr>
        <w:t>obowiązku</w:t>
      </w:r>
      <w:proofErr w:type="spellEnd"/>
      <w:r w:rsidRPr="009035BE">
        <w:rPr>
          <w:rFonts w:cs="Times New Roman"/>
        </w:rPr>
        <w:t xml:space="preserve"> </w:t>
      </w:r>
      <w:proofErr w:type="spellStart"/>
      <w:r w:rsidRPr="009035BE">
        <w:rPr>
          <w:rFonts w:cs="Times New Roman"/>
        </w:rPr>
        <w:t>zapłaty</w:t>
      </w:r>
      <w:proofErr w:type="spellEnd"/>
      <w:r w:rsidRPr="009035BE">
        <w:rPr>
          <w:rFonts w:cs="Times New Roman"/>
        </w:rPr>
        <w:t xml:space="preserve"> </w:t>
      </w:r>
      <w:proofErr w:type="spellStart"/>
      <w:r w:rsidRPr="009035BE">
        <w:rPr>
          <w:rFonts w:cs="Times New Roman"/>
        </w:rPr>
        <w:t>odpowiednio</w:t>
      </w:r>
      <w:proofErr w:type="spellEnd"/>
      <w:r w:rsidRPr="009035BE">
        <w:rPr>
          <w:rFonts w:cs="Times New Roman"/>
        </w:rPr>
        <w:t xml:space="preserve"> </w:t>
      </w:r>
      <w:proofErr w:type="spellStart"/>
      <w:r w:rsidRPr="009035BE">
        <w:rPr>
          <w:rFonts w:cs="Times New Roman"/>
        </w:rPr>
        <w:t>przez</w:t>
      </w:r>
      <w:proofErr w:type="spellEnd"/>
      <w:r w:rsidRPr="009035BE">
        <w:rPr>
          <w:rFonts w:cs="Times New Roman"/>
        </w:rPr>
        <w:t xml:space="preserve"> </w:t>
      </w:r>
      <w:proofErr w:type="spellStart"/>
      <w:r w:rsidRPr="009035BE">
        <w:rPr>
          <w:rFonts w:cs="Times New Roman"/>
        </w:rPr>
        <w:t>Wykonawcę</w:t>
      </w:r>
      <w:proofErr w:type="spellEnd"/>
      <w:r w:rsidRPr="009035BE">
        <w:rPr>
          <w:rFonts w:cs="Times New Roman"/>
        </w:rPr>
        <w:t xml:space="preserve"> </w:t>
      </w:r>
      <w:proofErr w:type="spellStart"/>
      <w:r w:rsidRPr="009035BE">
        <w:rPr>
          <w:rFonts w:cs="Times New Roman"/>
        </w:rPr>
        <w:t>zamówienia</w:t>
      </w:r>
      <w:proofErr w:type="spellEnd"/>
      <w:r w:rsidRPr="009035BE">
        <w:rPr>
          <w:rFonts w:cs="Times New Roman"/>
        </w:rPr>
        <w:t xml:space="preserve"> na </w:t>
      </w:r>
      <w:proofErr w:type="spellStart"/>
      <w:r w:rsidRPr="009035BE">
        <w:rPr>
          <w:rFonts w:cs="Times New Roman"/>
        </w:rPr>
        <w:t>roboty</w:t>
      </w:r>
      <w:proofErr w:type="spellEnd"/>
      <w:r w:rsidRPr="009035BE">
        <w:rPr>
          <w:rFonts w:cs="Times New Roman"/>
        </w:rPr>
        <w:t xml:space="preserve"> </w:t>
      </w:r>
      <w:proofErr w:type="spellStart"/>
      <w:r w:rsidRPr="009035BE">
        <w:rPr>
          <w:rFonts w:cs="Times New Roman"/>
        </w:rPr>
        <w:t>budowlane</w:t>
      </w:r>
      <w:proofErr w:type="spellEnd"/>
      <w:r w:rsidRPr="009035BE">
        <w:rPr>
          <w:rFonts w:cs="Times New Roman"/>
        </w:rPr>
        <w:t xml:space="preserve"> a </w:t>
      </w:r>
      <w:proofErr w:type="spellStart"/>
      <w:r w:rsidRPr="009035BE">
        <w:rPr>
          <w:rFonts w:cs="Times New Roman"/>
        </w:rPr>
        <w:t>Podwykonawca</w:t>
      </w:r>
      <w:proofErr w:type="spellEnd"/>
      <w:r w:rsidRPr="009035BE">
        <w:rPr>
          <w:rFonts w:cs="Times New Roman"/>
        </w:rPr>
        <w:t xml:space="preserve"> </w:t>
      </w:r>
      <w:proofErr w:type="spellStart"/>
      <w:r w:rsidRPr="009035BE">
        <w:rPr>
          <w:rFonts w:cs="Times New Roman"/>
        </w:rPr>
        <w:t>zwróci</w:t>
      </w:r>
      <w:proofErr w:type="spellEnd"/>
      <w:r w:rsidRPr="009035BE">
        <w:rPr>
          <w:rFonts w:cs="Times New Roman"/>
        </w:rPr>
        <w:t xml:space="preserve"> </w:t>
      </w:r>
      <w:proofErr w:type="spellStart"/>
      <w:r w:rsidRPr="009035BE">
        <w:rPr>
          <w:rFonts w:cs="Times New Roman"/>
        </w:rPr>
        <w:t>się</w:t>
      </w:r>
      <w:proofErr w:type="spellEnd"/>
      <w:r w:rsidRPr="009035BE">
        <w:rPr>
          <w:rFonts w:cs="Times New Roman"/>
        </w:rPr>
        <w:t xml:space="preserve"> z </w:t>
      </w:r>
      <w:proofErr w:type="spellStart"/>
      <w:r w:rsidRPr="009035BE">
        <w:rPr>
          <w:rFonts w:cs="Times New Roman"/>
        </w:rPr>
        <w:t>żądaniem</w:t>
      </w:r>
      <w:proofErr w:type="spellEnd"/>
      <w:r w:rsidRPr="009035BE">
        <w:rPr>
          <w:rFonts w:cs="Times New Roman"/>
        </w:rPr>
        <w:t xml:space="preserve"> </w:t>
      </w:r>
      <w:proofErr w:type="spellStart"/>
      <w:r w:rsidRPr="009035BE">
        <w:rPr>
          <w:rFonts w:cs="Times New Roman"/>
        </w:rPr>
        <w:t>zapłaty</w:t>
      </w:r>
      <w:proofErr w:type="spellEnd"/>
      <w:r w:rsidRPr="009035BE">
        <w:rPr>
          <w:rFonts w:cs="Times New Roman"/>
        </w:rPr>
        <w:t xml:space="preserve"> </w:t>
      </w:r>
      <w:proofErr w:type="spellStart"/>
      <w:r w:rsidRPr="009035BE">
        <w:rPr>
          <w:rFonts w:cs="Times New Roman"/>
        </w:rPr>
        <w:t>tego</w:t>
      </w:r>
      <w:proofErr w:type="spellEnd"/>
      <w:r w:rsidRPr="009035BE">
        <w:rPr>
          <w:rFonts w:cs="Times New Roman"/>
        </w:rPr>
        <w:t xml:space="preserve"> </w:t>
      </w:r>
      <w:proofErr w:type="spellStart"/>
      <w:r w:rsidRPr="009035BE">
        <w:rPr>
          <w:rFonts w:cs="Times New Roman"/>
        </w:rPr>
        <w:t>wynagrodzenia</w:t>
      </w:r>
      <w:proofErr w:type="spellEnd"/>
      <w:r w:rsidRPr="009035BE">
        <w:rPr>
          <w:rFonts w:cs="Times New Roman"/>
        </w:rPr>
        <w:t xml:space="preserve"> </w:t>
      </w:r>
      <w:proofErr w:type="spellStart"/>
      <w:r w:rsidRPr="009035BE">
        <w:rPr>
          <w:rFonts w:cs="Times New Roman"/>
        </w:rPr>
        <w:t>bezpośrednio</w:t>
      </w:r>
      <w:proofErr w:type="spellEnd"/>
      <w:r w:rsidRPr="009035BE">
        <w:rPr>
          <w:rFonts w:cs="Times New Roman"/>
        </w:rPr>
        <w:t xml:space="preserve"> </w:t>
      </w:r>
      <w:proofErr w:type="spellStart"/>
      <w:r w:rsidRPr="009035BE">
        <w:rPr>
          <w:rFonts w:cs="Times New Roman"/>
        </w:rPr>
        <w:t>przez</w:t>
      </w:r>
      <w:proofErr w:type="spellEnd"/>
      <w:r w:rsidRPr="009035BE">
        <w:rPr>
          <w:rFonts w:cs="Times New Roman"/>
        </w:rPr>
        <w:t xml:space="preserve"> </w:t>
      </w:r>
      <w:proofErr w:type="spellStart"/>
      <w:r w:rsidRPr="009035BE">
        <w:rPr>
          <w:rFonts w:cs="Times New Roman"/>
        </w:rPr>
        <w:t>Zamawiającego</w:t>
      </w:r>
      <w:proofErr w:type="spellEnd"/>
      <w:r w:rsidRPr="009035BE">
        <w:rPr>
          <w:rFonts w:cs="Times New Roman"/>
        </w:rPr>
        <w:t xml:space="preserve"> na </w:t>
      </w:r>
      <w:proofErr w:type="spellStart"/>
      <w:r w:rsidRPr="009035BE">
        <w:rPr>
          <w:rFonts w:cs="Times New Roman"/>
        </w:rPr>
        <w:t>podstawie</w:t>
      </w:r>
      <w:proofErr w:type="spellEnd"/>
      <w:r w:rsidRPr="009035BE">
        <w:rPr>
          <w:rFonts w:cs="Times New Roman"/>
        </w:rPr>
        <w:t xml:space="preserve"> art. 647 § 5 </w:t>
      </w:r>
      <w:proofErr w:type="spellStart"/>
      <w:r w:rsidRPr="009035BE">
        <w:rPr>
          <w:rFonts w:cs="Times New Roman"/>
        </w:rPr>
        <w:t>kc</w:t>
      </w:r>
      <w:proofErr w:type="spellEnd"/>
      <w:r w:rsidRPr="009035BE">
        <w:rPr>
          <w:rFonts w:cs="Times New Roman"/>
        </w:rPr>
        <w:t xml:space="preserve"> i </w:t>
      </w:r>
      <w:proofErr w:type="spellStart"/>
      <w:r w:rsidRPr="009035BE">
        <w:rPr>
          <w:rFonts w:cs="Times New Roman"/>
        </w:rPr>
        <w:t>udokumentuje</w:t>
      </w:r>
      <w:proofErr w:type="spellEnd"/>
      <w:r w:rsidRPr="009035BE">
        <w:rPr>
          <w:rFonts w:cs="Times New Roman"/>
        </w:rPr>
        <w:t xml:space="preserve"> </w:t>
      </w:r>
      <w:proofErr w:type="spellStart"/>
      <w:r w:rsidRPr="009035BE">
        <w:rPr>
          <w:rFonts w:cs="Times New Roman"/>
        </w:rPr>
        <w:t>zasadność</w:t>
      </w:r>
      <w:proofErr w:type="spellEnd"/>
      <w:r w:rsidRPr="009035BE">
        <w:rPr>
          <w:rFonts w:cs="Times New Roman"/>
        </w:rPr>
        <w:t xml:space="preserve"> </w:t>
      </w:r>
      <w:proofErr w:type="spellStart"/>
      <w:r w:rsidRPr="009035BE">
        <w:rPr>
          <w:rFonts w:cs="Times New Roman"/>
        </w:rPr>
        <w:t>takiego</w:t>
      </w:r>
      <w:proofErr w:type="spellEnd"/>
      <w:r w:rsidRPr="009035BE">
        <w:rPr>
          <w:rFonts w:cs="Times New Roman"/>
        </w:rPr>
        <w:t xml:space="preserve"> </w:t>
      </w:r>
      <w:proofErr w:type="spellStart"/>
      <w:r w:rsidRPr="009035BE">
        <w:rPr>
          <w:rFonts w:cs="Times New Roman"/>
        </w:rPr>
        <w:t>żądania</w:t>
      </w:r>
      <w:proofErr w:type="spellEnd"/>
      <w:r w:rsidRPr="009035BE">
        <w:rPr>
          <w:rFonts w:cs="Times New Roman"/>
        </w:rPr>
        <w:t xml:space="preserve"> </w:t>
      </w:r>
      <w:proofErr w:type="spellStart"/>
      <w:r w:rsidRPr="009035BE">
        <w:rPr>
          <w:rFonts w:cs="Times New Roman"/>
        </w:rPr>
        <w:t>fakturą</w:t>
      </w:r>
      <w:proofErr w:type="spellEnd"/>
      <w:r w:rsidRPr="009035BE">
        <w:rPr>
          <w:rFonts w:cs="Times New Roman"/>
        </w:rPr>
        <w:t xml:space="preserve"> </w:t>
      </w:r>
      <w:proofErr w:type="spellStart"/>
      <w:r w:rsidRPr="009035BE">
        <w:rPr>
          <w:rFonts w:cs="Times New Roman"/>
        </w:rPr>
        <w:t>zaakceptowaną</w:t>
      </w:r>
      <w:proofErr w:type="spellEnd"/>
      <w:r w:rsidRPr="009035BE">
        <w:rPr>
          <w:rFonts w:cs="Times New Roman"/>
        </w:rPr>
        <w:t xml:space="preserve"> </w:t>
      </w:r>
      <w:proofErr w:type="spellStart"/>
      <w:r w:rsidRPr="009035BE">
        <w:rPr>
          <w:rFonts w:cs="Times New Roman"/>
        </w:rPr>
        <w:t>przez</w:t>
      </w:r>
      <w:proofErr w:type="spellEnd"/>
      <w:r w:rsidRPr="009035BE">
        <w:rPr>
          <w:rFonts w:cs="Times New Roman"/>
        </w:rPr>
        <w:t xml:space="preserve"> </w:t>
      </w:r>
      <w:proofErr w:type="spellStart"/>
      <w:r w:rsidRPr="009035BE">
        <w:rPr>
          <w:rFonts w:cs="Times New Roman"/>
        </w:rPr>
        <w:t>Wykonawcę</w:t>
      </w:r>
      <w:proofErr w:type="spellEnd"/>
      <w:r w:rsidRPr="009035BE">
        <w:rPr>
          <w:rFonts w:cs="Times New Roman"/>
        </w:rPr>
        <w:t xml:space="preserve">  i </w:t>
      </w:r>
      <w:proofErr w:type="spellStart"/>
      <w:r w:rsidRPr="009035BE">
        <w:rPr>
          <w:rFonts w:cs="Times New Roman"/>
        </w:rPr>
        <w:t>dokumentami</w:t>
      </w:r>
      <w:proofErr w:type="spellEnd"/>
      <w:r w:rsidRPr="009035BE">
        <w:rPr>
          <w:rFonts w:cs="Times New Roman"/>
        </w:rPr>
        <w:t xml:space="preserve"> </w:t>
      </w:r>
      <w:proofErr w:type="spellStart"/>
      <w:r w:rsidRPr="009035BE">
        <w:rPr>
          <w:rFonts w:cs="Times New Roman"/>
        </w:rPr>
        <w:t>potwierdzającymi</w:t>
      </w:r>
      <w:proofErr w:type="spellEnd"/>
      <w:r w:rsidRPr="009035BE">
        <w:rPr>
          <w:rFonts w:cs="Times New Roman"/>
        </w:rPr>
        <w:t xml:space="preserve"> </w:t>
      </w:r>
      <w:proofErr w:type="spellStart"/>
      <w:r w:rsidRPr="009035BE">
        <w:rPr>
          <w:rFonts w:cs="Times New Roman"/>
        </w:rPr>
        <w:t>wykonanie</w:t>
      </w:r>
      <w:proofErr w:type="spellEnd"/>
      <w:r w:rsidRPr="009035BE">
        <w:rPr>
          <w:rFonts w:cs="Times New Roman"/>
        </w:rPr>
        <w:t xml:space="preserve"> i </w:t>
      </w:r>
      <w:proofErr w:type="spellStart"/>
      <w:r w:rsidRPr="009035BE">
        <w:rPr>
          <w:rFonts w:cs="Times New Roman"/>
        </w:rPr>
        <w:t>odbiór</w:t>
      </w:r>
      <w:proofErr w:type="spellEnd"/>
      <w:r w:rsidRPr="009035BE">
        <w:rPr>
          <w:rFonts w:cs="Times New Roman"/>
        </w:rPr>
        <w:t xml:space="preserve"> </w:t>
      </w:r>
      <w:proofErr w:type="spellStart"/>
      <w:r w:rsidRPr="009035BE">
        <w:rPr>
          <w:rFonts w:cs="Times New Roman"/>
        </w:rPr>
        <w:t>fakturowanych</w:t>
      </w:r>
      <w:proofErr w:type="spellEnd"/>
      <w:r w:rsidRPr="009035BE">
        <w:rPr>
          <w:rFonts w:cs="Times New Roman"/>
        </w:rPr>
        <w:t xml:space="preserve"> </w:t>
      </w:r>
      <w:proofErr w:type="spellStart"/>
      <w:r w:rsidRPr="009035BE">
        <w:rPr>
          <w:rFonts w:cs="Times New Roman"/>
        </w:rPr>
        <w:t>robót</w:t>
      </w:r>
      <w:proofErr w:type="spellEnd"/>
      <w:r w:rsidRPr="009035BE">
        <w:rPr>
          <w:rFonts w:cs="Times New Roman"/>
        </w:rPr>
        <w:t xml:space="preserve">;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2) wynagrodzenie, o którym mowa w pkt. 1, dotyczy wyłącznie należności powstałych po zaakceptowaniu przez Zamawiającego umowy o podwykonawstwo, której przedmiotem są roboty budowlane, dostawy lub usługi, lub po przedłożeniu Zamawiającemu poświadczonej za zgodność z oryginałem kopii umowy o podwykonawstwo, której przedmiotem są dostawy lub usługi lub roboty budowlane;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3) bezpośrednia zapłata, o której mowa w pkt. 1 obejmuje wyłącznie należne wynagrodzenie, bez odsetek i kar umownych, należnych podwykonawcy;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4) przed dokonaniem bezpośredniej zapłaty zamawiający jest obowiązany umożliwić wykonawcy zgłoszenie w formie pisemnej uwag dotyczących zasadności bezpośredniej zapłaty wynagrodzenia podwykonawcy, o których mowa w pkt. 1. Zamawiający informuje o terminie zgłaszania uwag, do 7 dni od dnia doręczenia tej informacji, pod rygorem przyjęcia braku uwag;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5) w przypadku zgłoszenia uwag, o których mowa w pkt. 4, w terminie wskazanym przez Zamawiającego, Zamawiający może: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a) nie dokonać bezpośredniej zapłaty wynagrodzenia podwykonawcy, jeżeli wykonawca wykaże niezasadność takiej zapłaty albo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b) złożyć do depozytu sądowego kwotę potrzebną na pokrycie wynagrodzenia podwykonawcy  w przypadku istnienia zasadniczej wątpliwości Zamawiającego co do wysokości należnej zapłaty lub podmiotu, któremu płatność się należy, albo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c) dokonać bezpośredniej zapłaty wynagrodzenia podwykonawcy, jeżeli podwykonawca wykaże zasadność takiej zapłaty; </w:t>
      </w:r>
    </w:p>
    <w:p w:rsidR="002A7E42" w:rsidRPr="009035BE" w:rsidRDefault="002A7E42" w:rsidP="002A7E42">
      <w:pPr>
        <w:pStyle w:val="Default"/>
        <w:spacing w:line="276" w:lineRule="auto"/>
        <w:jc w:val="both"/>
        <w:rPr>
          <w:rFonts w:ascii="Times New Roman" w:hAnsi="Times New Roman" w:cs="Times New Roman"/>
        </w:rPr>
      </w:pPr>
      <w:r w:rsidRPr="009035BE">
        <w:rPr>
          <w:rFonts w:ascii="Times New Roman" w:hAnsi="Times New Roman" w:cs="Times New Roman"/>
        </w:rPr>
        <w:t xml:space="preserve">6) w przypadku dokonania bezpośredniej zapłaty podwykonawcy, o których mowa w pkt. 1, Zamawiający potrąca kwotę wypłaconego wynagrodzenia z wynagrodzenia należnego Wykonawcy. </w:t>
      </w:r>
    </w:p>
    <w:p w:rsidR="002A7E42" w:rsidRPr="009035BE" w:rsidRDefault="009C5A01" w:rsidP="002A7E42">
      <w:pPr>
        <w:pStyle w:val="Default"/>
        <w:spacing w:line="276" w:lineRule="auto"/>
        <w:jc w:val="both"/>
        <w:rPr>
          <w:rFonts w:ascii="Times New Roman" w:hAnsi="Times New Roman" w:cs="Times New Roman"/>
        </w:rPr>
      </w:pPr>
      <w:r>
        <w:rPr>
          <w:rFonts w:ascii="Times New Roman" w:hAnsi="Times New Roman" w:cs="Times New Roman"/>
        </w:rPr>
        <w:t>20</w:t>
      </w:r>
      <w:r w:rsidR="002A7E42" w:rsidRPr="009035BE">
        <w:rPr>
          <w:rFonts w:ascii="Times New Roman" w:hAnsi="Times New Roman" w:cs="Times New Roman"/>
        </w:rPr>
        <w:t xml:space="preserve">. Niezależnie od powyższego i innych warunków opisanych w art. 647 </w:t>
      </w:r>
      <w:proofErr w:type="spellStart"/>
      <w:r w:rsidR="002A7E42" w:rsidRPr="009035BE">
        <w:rPr>
          <w:rFonts w:ascii="Times New Roman" w:hAnsi="Times New Roman" w:cs="Times New Roman"/>
        </w:rPr>
        <w:t>kc</w:t>
      </w:r>
      <w:proofErr w:type="spellEnd"/>
      <w:r w:rsidR="002A7E42" w:rsidRPr="009035BE">
        <w:rPr>
          <w:rFonts w:ascii="Times New Roman" w:hAnsi="Times New Roman" w:cs="Times New Roman"/>
        </w:rPr>
        <w:t xml:space="preserve">, umowa Wykonawcy z podwykonawcą musi zawierać następujące zapisy dotyczące płatności: „podwykonawca po każdorazowym wystawieniu faktury na rzecz Wykonawcy zawiadomi o tym Zamawiającego, przesyłając mu do wiadomości kopię faktury potwierdzoną za zgodność z oryginałem”. </w:t>
      </w:r>
    </w:p>
    <w:p w:rsidR="002A7E42" w:rsidRPr="009035BE" w:rsidRDefault="009C5A01" w:rsidP="002A7E42">
      <w:pPr>
        <w:pStyle w:val="Default"/>
        <w:spacing w:line="276" w:lineRule="auto"/>
        <w:jc w:val="both"/>
        <w:rPr>
          <w:rFonts w:ascii="Times New Roman" w:hAnsi="Times New Roman" w:cs="Times New Roman"/>
        </w:rPr>
      </w:pPr>
      <w:r>
        <w:rPr>
          <w:rFonts w:ascii="Times New Roman" w:hAnsi="Times New Roman" w:cs="Times New Roman"/>
        </w:rPr>
        <w:t>21</w:t>
      </w:r>
      <w:r w:rsidR="002A7E42" w:rsidRPr="009035BE">
        <w:rPr>
          <w:rFonts w:ascii="Times New Roman" w:hAnsi="Times New Roman" w:cs="Times New Roman"/>
        </w:rPr>
        <w:t>. Zasady powyższe stosuje się do podwykonawców oraz dalszych podwykonawców.</w:t>
      </w:r>
    </w:p>
    <w:p w:rsidR="00697274" w:rsidRDefault="00697274" w:rsidP="009035BE">
      <w:pPr>
        <w:shd w:val="clear" w:color="auto" w:fill="FFFFFF"/>
        <w:spacing w:line="276" w:lineRule="auto"/>
        <w:ind w:left="357"/>
        <w:jc w:val="center"/>
        <w:rPr>
          <w:b/>
          <w:color w:val="000000"/>
          <w:spacing w:val="19"/>
        </w:rPr>
      </w:pPr>
      <w:r w:rsidRPr="009035BE">
        <w:rPr>
          <w:b/>
          <w:color w:val="000000"/>
          <w:spacing w:val="19"/>
        </w:rPr>
        <w:t>§5</w:t>
      </w:r>
    </w:p>
    <w:p w:rsidR="002A7E42" w:rsidRPr="009035BE" w:rsidRDefault="002A7E42" w:rsidP="009035BE">
      <w:pPr>
        <w:shd w:val="clear" w:color="auto" w:fill="FFFFFF"/>
        <w:spacing w:line="276" w:lineRule="auto"/>
        <w:ind w:left="357"/>
        <w:jc w:val="center"/>
        <w:rPr>
          <w:b/>
          <w:color w:val="000000"/>
          <w:spacing w:val="19"/>
        </w:rPr>
      </w:pPr>
      <w:r>
        <w:rPr>
          <w:b/>
          <w:color w:val="000000"/>
          <w:spacing w:val="19"/>
        </w:rPr>
        <w:t>Gwarancja</w:t>
      </w:r>
    </w:p>
    <w:p w:rsidR="00697274" w:rsidRPr="00FF6EEC" w:rsidRDefault="00697274" w:rsidP="00554C4A">
      <w:pPr>
        <w:numPr>
          <w:ilvl w:val="0"/>
          <w:numId w:val="3"/>
        </w:numPr>
        <w:shd w:val="clear" w:color="auto" w:fill="FFFFFF"/>
        <w:ind w:left="284" w:hanging="284"/>
        <w:jc w:val="both"/>
        <w:rPr>
          <w:color w:val="000000"/>
          <w:spacing w:val="1"/>
        </w:rPr>
      </w:pPr>
      <w:r w:rsidRPr="00FF6EEC">
        <w:rPr>
          <w:color w:val="000000"/>
          <w:spacing w:val="1"/>
        </w:rPr>
        <w:t>Wykonawca udziela</w:t>
      </w:r>
      <w:r w:rsidR="00735399" w:rsidRPr="00FF6EEC">
        <w:rPr>
          <w:color w:val="000000"/>
          <w:spacing w:val="1"/>
        </w:rPr>
        <w:t xml:space="preserve"> </w:t>
      </w:r>
      <w:r w:rsidR="00A0323C" w:rsidRPr="00FF6EEC">
        <w:rPr>
          <w:color w:val="000000"/>
          <w:spacing w:val="1"/>
        </w:rPr>
        <w:t xml:space="preserve"> ….. </w:t>
      </w:r>
      <w:r w:rsidRPr="00FF6EEC">
        <w:rPr>
          <w:color w:val="000000"/>
          <w:spacing w:val="1"/>
        </w:rPr>
        <w:t xml:space="preserve"> miesięcznej gwarancji na zrealizowany zakres umowy.</w:t>
      </w:r>
    </w:p>
    <w:p w:rsidR="00697274" w:rsidRPr="00FF6EEC" w:rsidRDefault="00697274" w:rsidP="00554C4A">
      <w:pPr>
        <w:shd w:val="clear" w:color="auto" w:fill="FFFFFF"/>
        <w:ind w:left="284"/>
        <w:jc w:val="both"/>
      </w:pPr>
      <w:r w:rsidRPr="00FF6EEC">
        <w:t>W przypadku jeśli szkody  lub wady przedmiotu umowy ujawnią się w okresie gwarancji po odbiorze robót Wykonawca zobowiązany jest do ich naprawy na własny koszt. W przypadku nienaprawienia ich przez Wykonawcę w wyznaczonym terminie wyraża on zgodę aby Zamawiający zlecił naprawę tych szkód innemu podmiotowi, a Wykonawcę obciążył kosztami.</w:t>
      </w:r>
    </w:p>
    <w:p w:rsidR="00554C4A" w:rsidRPr="00FF6EEC" w:rsidRDefault="00554C4A" w:rsidP="00554C4A">
      <w:pPr>
        <w:pStyle w:val="Akapitzlist"/>
        <w:numPr>
          <w:ilvl w:val="0"/>
          <w:numId w:val="3"/>
        </w:numPr>
        <w:spacing w:after="0" w:line="240" w:lineRule="auto"/>
        <w:ind w:left="284" w:hanging="284"/>
        <w:jc w:val="both"/>
        <w:rPr>
          <w:rFonts w:ascii="Times New Roman" w:hAnsi="Times New Roman" w:cs="Times New Roman"/>
          <w:sz w:val="24"/>
          <w:szCs w:val="24"/>
          <w:lang w:eastAsia="pl-PL"/>
        </w:rPr>
      </w:pPr>
      <w:r w:rsidRPr="00FF6EEC">
        <w:rPr>
          <w:rFonts w:ascii="Times New Roman" w:hAnsi="Times New Roman" w:cs="Times New Roman"/>
          <w:sz w:val="24"/>
          <w:szCs w:val="24"/>
          <w:lang w:eastAsia="pl-PL"/>
        </w:rPr>
        <w:lastRenderedPageBreak/>
        <w:t>Okres gwarancji liczy się od dnia protokolarnego odbioru robót stwierdzającego wykonanie przedmiotu umowy bez usterek. </w:t>
      </w:r>
    </w:p>
    <w:p w:rsidR="00554C4A" w:rsidRPr="00FF6EEC" w:rsidRDefault="00554C4A" w:rsidP="00554C4A">
      <w:pPr>
        <w:numPr>
          <w:ilvl w:val="0"/>
          <w:numId w:val="3"/>
        </w:numPr>
        <w:suppressAutoHyphens w:val="0"/>
        <w:ind w:left="284" w:hanging="284"/>
        <w:jc w:val="both"/>
        <w:rPr>
          <w:lang w:eastAsia="pl-PL"/>
        </w:rPr>
      </w:pPr>
      <w:r w:rsidRPr="00FF6EEC">
        <w:rPr>
          <w:lang w:eastAsia="pl-PL"/>
        </w:rPr>
        <w:t>W okresie gwarancji wszystkie naprawy gwarancyjne przeprowadzone będą w na koszt Wykonawcy w ciągu 14 dni od daty zgłoszenia usterki. Do okresu naprawy nie wlicza się dni ustawowo wolnych od pracy. Przyjmuje się, że dni ustawowo wolne od pracy to dni określone w ustawie z dnia 18 stycznia 1951 roku o dniach wolnych od pracy (t. j. Dz. U. z 2015 r., poz. 90 z późn. zm.). Strony dopuszczają zgłaszanie usterek w formie fax. na następujący numer Wykonawcy ………………………... lub mail………………………</w:t>
      </w:r>
      <w:r w:rsidR="00FF6EEC">
        <w:rPr>
          <w:lang w:eastAsia="pl-PL"/>
        </w:rPr>
        <w:t>……………………….</w:t>
      </w:r>
      <w:r w:rsidRPr="00FF6EEC">
        <w:rPr>
          <w:lang w:eastAsia="pl-PL"/>
        </w:rPr>
        <w:t xml:space="preserve"> . </w:t>
      </w:r>
    </w:p>
    <w:p w:rsidR="00554C4A" w:rsidRPr="00FF6EEC" w:rsidRDefault="00554C4A" w:rsidP="00554C4A">
      <w:pPr>
        <w:numPr>
          <w:ilvl w:val="0"/>
          <w:numId w:val="3"/>
        </w:numPr>
        <w:suppressAutoHyphens w:val="0"/>
        <w:ind w:left="284" w:hanging="284"/>
        <w:jc w:val="both"/>
        <w:rPr>
          <w:lang w:eastAsia="pl-PL"/>
        </w:rPr>
      </w:pPr>
      <w:r w:rsidRPr="00FF6EEC">
        <w:rPr>
          <w:lang w:eastAsia="pl-PL"/>
        </w:rPr>
        <w:t>Okres gwarancji ulega przedłużeniu o czas potrzebny na usunięcie usterek. </w:t>
      </w:r>
    </w:p>
    <w:p w:rsidR="00554C4A" w:rsidRPr="00FF6EEC" w:rsidRDefault="00554C4A" w:rsidP="00A0323C">
      <w:pPr>
        <w:numPr>
          <w:ilvl w:val="0"/>
          <w:numId w:val="3"/>
        </w:numPr>
        <w:suppressAutoHyphens w:val="0"/>
        <w:ind w:left="284" w:hanging="284"/>
        <w:jc w:val="both"/>
        <w:rPr>
          <w:lang w:eastAsia="pl-PL"/>
        </w:rPr>
      </w:pPr>
      <w:r w:rsidRPr="00FF6EEC">
        <w:rPr>
          <w:lang w:eastAsia="pl-PL"/>
        </w:rPr>
        <w:t>Uprawnienia z tytułu rękojmi za wady fizyczne wynikające z przepisów Kodeksu Cywilnego nie zostają niniejszą umową rozszerzone lub zawężone.</w:t>
      </w:r>
    </w:p>
    <w:p w:rsidR="00697274" w:rsidRDefault="00697274" w:rsidP="009035BE">
      <w:pPr>
        <w:shd w:val="clear" w:color="auto" w:fill="FFFFFF"/>
        <w:spacing w:line="276" w:lineRule="auto"/>
        <w:ind w:right="11"/>
        <w:jc w:val="center"/>
        <w:rPr>
          <w:b/>
          <w:color w:val="000000"/>
          <w:spacing w:val="19"/>
        </w:rPr>
      </w:pPr>
      <w:r w:rsidRPr="009035BE">
        <w:rPr>
          <w:b/>
          <w:color w:val="000000"/>
          <w:spacing w:val="19"/>
        </w:rPr>
        <w:t>§6</w:t>
      </w:r>
    </w:p>
    <w:p w:rsidR="004B04DA" w:rsidRPr="009035BE" w:rsidRDefault="004B04DA" w:rsidP="009035BE">
      <w:pPr>
        <w:shd w:val="clear" w:color="auto" w:fill="FFFFFF"/>
        <w:spacing w:line="276" w:lineRule="auto"/>
        <w:ind w:right="11"/>
        <w:jc w:val="center"/>
        <w:rPr>
          <w:b/>
          <w:color w:val="000000"/>
          <w:spacing w:val="19"/>
        </w:rPr>
      </w:pPr>
      <w:r w:rsidRPr="00CE796A">
        <w:rPr>
          <w:rFonts w:ascii="Cambria" w:hAnsi="Cambria"/>
          <w:b/>
          <w:lang w:eastAsia="pl-PL"/>
        </w:rPr>
        <w:t>Kary umowne</w:t>
      </w:r>
    </w:p>
    <w:p w:rsidR="004106F4" w:rsidRPr="009035BE" w:rsidRDefault="004106F4" w:rsidP="009035BE">
      <w:pPr>
        <w:widowControl w:val="0"/>
        <w:numPr>
          <w:ilvl w:val="0"/>
          <w:numId w:val="13"/>
        </w:numPr>
        <w:tabs>
          <w:tab w:val="left" w:pos="284"/>
        </w:tabs>
        <w:spacing w:line="276" w:lineRule="auto"/>
        <w:ind w:left="284" w:hanging="284"/>
        <w:jc w:val="both"/>
        <w:rPr>
          <w:rFonts w:eastAsia="Palatino Linotype"/>
        </w:rPr>
      </w:pPr>
      <w:r w:rsidRPr="009035BE">
        <w:rPr>
          <w:rFonts w:eastAsia="Palatino Linotype"/>
        </w:rPr>
        <w:t>Wykonawca zapłaci Zamawiającemu karę umowną:</w:t>
      </w:r>
    </w:p>
    <w:p w:rsidR="004106F4" w:rsidRPr="009035BE" w:rsidRDefault="004106F4" w:rsidP="009035BE">
      <w:pPr>
        <w:numPr>
          <w:ilvl w:val="0"/>
          <w:numId w:val="15"/>
        </w:numPr>
        <w:shd w:val="clear" w:color="auto" w:fill="FFFFFF"/>
        <w:spacing w:line="276" w:lineRule="auto"/>
        <w:jc w:val="both"/>
        <w:rPr>
          <w:rFonts w:eastAsia="Batang"/>
        </w:rPr>
      </w:pPr>
      <w:r w:rsidRPr="009035BE">
        <w:rPr>
          <w:rFonts w:eastAsia="Batang"/>
          <w:b/>
          <w:bCs/>
        </w:rPr>
        <w:t>za zwłokę</w:t>
      </w:r>
      <w:r w:rsidRPr="009035BE">
        <w:rPr>
          <w:rFonts w:eastAsia="Batang"/>
        </w:rPr>
        <w:t xml:space="preserve"> w wykonaniu obowiązku wydania Zamawiającemu przedmiotu Umowy w stosunku do terminu, o którym mowa w § 2 ust. 1 Umowy – w wysokości 0,2% wynagrodzenia brutto określonego w § 4 ust. 1 Umowy za każdy dzień </w:t>
      </w:r>
      <w:r w:rsidRPr="009035BE">
        <w:rPr>
          <w:rFonts w:eastAsia="Batang"/>
          <w:b/>
          <w:bCs/>
        </w:rPr>
        <w:t>zwłoki,</w:t>
      </w:r>
      <w:r w:rsidRPr="009035BE">
        <w:rPr>
          <w:rFonts w:eastAsia="Batang"/>
        </w:rPr>
        <w:t xml:space="preserve"> nie więcej jednak niż 20% wynagrodzenia określonego w § 4 ust. 1 Umowy;</w:t>
      </w:r>
    </w:p>
    <w:p w:rsidR="004106F4" w:rsidRPr="009035BE" w:rsidRDefault="004106F4" w:rsidP="009035BE">
      <w:pPr>
        <w:numPr>
          <w:ilvl w:val="0"/>
          <w:numId w:val="15"/>
        </w:numPr>
        <w:shd w:val="clear" w:color="auto" w:fill="FFFFFF"/>
        <w:spacing w:line="276" w:lineRule="auto"/>
        <w:jc w:val="both"/>
        <w:rPr>
          <w:rFonts w:eastAsia="Batang"/>
        </w:rPr>
      </w:pPr>
      <w:r w:rsidRPr="009035BE">
        <w:rPr>
          <w:rFonts w:eastAsia="Batang"/>
          <w:b/>
          <w:bCs/>
        </w:rPr>
        <w:t>za zwłokę</w:t>
      </w:r>
      <w:r w:rsidRPr="009035BE">
        <w:rPr>
          <w:rFonts w:eastAsia="Batang"/>
        </w:rPr>
        <w:t xml:space="preserve"> w usunięciu wad stwierdzonych przy odbiorze lub w okresie rękojmi – w wysokości 50 zł za każdy dzień </w:t>
      </w:r>
      <w:r w:rsidRPr="009035BE">
        <w:rPr>
          <w:rFonts w:eastAsia="Batang"/>
          <w:b/>
          <w:bCs/>
        </w:rPr>
        <w:t>zwłoki</w:t>
      </w:r>
      <w:r w:rsidRPr="009035BE">
        <w:rPr>
          <w:rFonts w:eastAsia="Batang"/>
        </w:rPr>
        <w:t>, nie więcej jednak niż 20% wynagrodzenia brutto określonego w § 4 ust. 1 Umowy;</w:t>
      </w:r>
    </w:p>
    <w:p w:rsidR="004106F4" w:rsidRPr="009035BE" w:rsidRDefault="004106F4" w:rsidP="009035BE">
      <w:pPr>
        <w:numPr>
          <w:ilvl w:val="0"/>
          <w:numId w:val="15"/>
        </w:numPr>
        <w:shd w:val="clear" w:color="auto" w:fill="FFFFFF"/>
        <w:spacing w:line="276" w:lineRule="auto"/>
        <w:ind w:left="714" w:hanging="357"/>
        <w:jc w:val="both"/>
        <w:rPr>
          <w:rFonts w:eastAsia="Batang"/>
        </w:rPr>
      </w:pPr>
      <w:r w:rsidRPr="009035BE">
        <w:rPr>
          <w:rFonts w:eastAsia="Batang"/>
        </w:rPr>
        <w:t xml:space="preserve">za odstąpienie od Umowy przez którąkolwiek ze Stron z przyczyn, za które Wykonawca ponosi </w:t>
      </w:r>
      <w:r w:rsidR="00772C5A">
        <w:rPr>
          <w:rFonts w:eastAsia="Batang"/>
        </w:rPr>
        <w:t>odpowiedzialność – w wysokości 2</w:t>
      </w:r>
      <w:r w:rsidRPr="009035BE">
        <w:rPr>
          <w:rFonts w:eastAsia="Batang"/>
        </w:rPr>
        <w:t>0% wynagrodzenia brutto, o którym mowa w § 4 ust. 1 Umowy;</w:t>
      </w:r>
    </w:p>
    <w:p w:rsidR="004106F4" w:rsidRPr="009035BE" w:rsidRDefault="004106F4" w:rsidP="009035BE">
      <w:pPr>
        <w:numPr>
          <w:ilvl w:val="0"/>
          <w:numId w:val="15"/>
        </w:numPr>
        <w:spacing w:line="276" w:lineRule="auto"/>
        <w:contextualSpacing/>
        <w:rPr>
          <w:rFonts w:eastAsia="Batang"/>
          <w:b/>
          <w:bCs/>
          <w:lang w:val="x-none"/>
        </w:rPr>
      </w:pPr>
      <w:r w:rsidRPr="009035BE">
        <w:rPr>
          <w:rFonts w:eastAsia="Batang"/>
          <w:b/>
          <w:bCs/>
          <w:lang w:val="x-none"/>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sidRPr="009035BE">
        <w:rPr>
          <w:rFonts w:eastAsia="Batang"/>
          <w:lang w:val="x-none"/>
        </w:rPr>
        <w:t>.</w:t>
      </w:r>
    </w:p>
    <w:p w:rsidR="004106F4" w:rsidRPr="009035BE" w:rsidRDefault="004106F4" w:rsidP="009035BE">
      <w:pPr>
        <w:widowControl w:val="0"/>
        <w:numPr>
          <w:ilvl w:val="0"/>
          <w:numId w:val="14"/>
        </w:numPr>
        <w:tabs>
          <w:tab w:val="left" w:pos="284"/>
        </w:tabs>
        <w:spacing w:line="276" w:lineRule="auto"/>
        <w:ind w:left="284" w:hanging="284"/>
        <w:jc w:val="both"/>
        <w:rPr>
          <w:lang w:eastAsia="pl-PL"/>
        </w:rPr>
      </w:pPr>
      <w:r w:rsidRPr="009035BE">
        <w:rPr>
          <w:rFonts w:eastAsia="Palatino Linotype"/>
        </w:rPr>
        <w:t>W przypadku gdy wysokość szkody poniesionej przez Zamawiającego jest większa od kary umownej, a także w przypadku, gdy szkoda powstała z przyczyn, dla których nie</w:t>
      </w:r>
      <w:r w:rsidRPr="009035BE">
        <w:rPr>
          <w:rFonts w:eastAsia="Palatino Linotype"/>
          <w:bCs/>
        </w:rPr>
        <w:t> </w:t>
      </w:r>
      <w:r w:rsidRPr="009035BE">
        <w:rPr>
          <w:rFonts w:eastAsia="Palatino Linotype"/>
        </w:rPr>
        <w:t>zastrzeżono kary umownej, Zamawiający jest uprawniony do żądania odszkodowania na</w:t>
      </w:r>
      <w:r w:rsidRPr="009035BE">
        <w:rPr>
          <w:rFonts w:eastAsia="Palatino Linotype"/>
          <w:bCs/>
        </w:rPr>
        <w:t> </w:t>
      </w:r>
      <w:r w:rsidRPr="009035BE">
        <w:rPr>
          <w:rFonts w:eastAsia="Palatino Linotype"/>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4106F4" w:rsidRPr="009035BE" w:rsidRDefault="004106F4" w:rsidP="009035BE">
      <w:pPr>
        <w:widowControl w:val="0"/>
        <w:numPr>
          <w:ilvl w:val="0"/>
          <w:numId w:val="14"/>
        </w:numPr>
        <w:tabs>
          <w:tab w:val="left" w:pos="284"/>
        </w:tabs>
        <w:spacing w:line="276" w:lineRule="auto"/>
        <w:ind w:left="284" w:hanging="284"/>
        <w:jc w:val="both"/>
        <w:rPr>
          <w:b/>
          <w:bCs/>
          <w:lang w:eastAsia="pl-PL"/>
        </w:rPr>
      </w:pPr>
      <w:r w:rsidRPr="009035BE">
        <w:rPr>
          <w:b/>
          <w:bCs/>
          <w:lang w:eastAsia="pl-PL"/>
        </w:rPr>
        <w:t>Łączna wysokość kar umownych nie może przekroczyć wartości wynagrodzenia brutto, o którym mowa w § 4 ust. 1.</w:t>
      </w:r>
    </w:p>
    <w:p w:rsidR="004106F4" w:rsidRPr="009035BE" w:rsidRDefault="004106F4" w:rsidP="009035BE">
      <w:pPr>
        <w:widowControl w:val="0"/>
        <w:numPr>
          <w:ilvl w:val="0"/>
          <w:numId w:val="14"/>
        </w:numPr>
        <w:tabs>
          <w:tab w:val="left" w:pos="284"/>
        </w:tabs>
        <w:spacing w:line="276" w:lineRule="auto"/>
        <w:ind w:left="284" w:hanging="284"/>
        <w:jc w:val="both"/>
        <w:rPr>
          <w:lang w:eastAsia="pl-PL"/>
        </w:rPr>
      </w:pPr>
      <w:r w:rsidRPr="009035BE">
        <w:rPr>
          <w:rFonts w:eastAsia="Palatino Linotype"/>
        </w:rPr>
        <w:t xml:space="preserve">Zamawiający jest uprawniony do </w:t>
      </w:r>
      <w:r w:rsidRPr="009035BE">
        <w:rPr>
          <w:rFonts w:eastAsia="Palatino Linotype"/>
          <w:b/>
          <w:bCs/>
        </w:rPr>
        <w:t>potrącania wierzytelności</w:t>
      </w:r>
      <w:r w:rsidRPr="009035BE">
        <w:rPr>
          <w:rFonts w:eastAsia="Palatino Linotype"/>
        </w:rPr>
        <w:t xml:space="preserve"> wobec Wykonawcy z tytułu kar umownych z wierzytelnościami Wykonawcy wobec Zamawiającego z tytułu wynagrodzenia</w:t>
      </w:r>
      <w:r w:rsidRPr="009035BE">
        <w:rPr>
          <w:rFonts w:eastAsia="Palatino Linotype"/>
          <w:i/>
        </w:rPr>
        <w:t>,</w:t>
      </w:r>
      <w:r w:rsidRPr="009035BE">
        <w:rPr>
          <w:rFonts w:eastAsia="Palatino Linotype"/>
        </w:rPr>
        <w:t xml:space="preserve"> na co Wykonawca wyraża zgodę.</w:t>
      </w:r>
    </w:p>
    <w:p w:rsidR="004106F4" w:rsidRPr="009035BE" w:rsidRDefault="004106F4" w:rsidP="009035BE">
      <w:pPr>
        <w:widowControl w:val="0"/>
        <w:numPr>
          <w:ilvl w:val="0"/>
          <w:numId w:val="14"/>
        </w:numPr>
        <w:tabs>
          <w:tab w:val="left" w:pos="284"/>
        </w:tabs>
        <w:spacing w:line="276" w:lineRule="auto"/>
        <w:ind w:left="284" w:hanging="284"/>
        <w:jc w:val="both"/>
        <w:rPr>
          <w:lang w:eastAsia="pl-PL"/>
        </w:rPr>
      </w:pPr>
      <w:r w:rsidRPr="009035BE">
        <w:rPr>
          <w:rFonts w:eastAsia="Palatino Linotype"/>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4106F4" w:rsidRPr="009035BE" w:rsidRDefault="004106F4" w:rsidP="009035BE">
      <w:pPr>
        <w:widowControl w:val="0"/>
        <w:numPr>
          <w:ilvl w:val="0"/>
          <w:numId w:val="14"/>
        </w:numPr>
        <w:tabs>
          <w:tab w:val="left" w:pos="284"/>
        </w:tabs>
        <w:spacing w:line="276" w:lineRule="auto"/>
        <w:ind w:left="284" w:hanging="284"/>
        <w:jc w:val="both"/>
        <w:rPr>
          <w:lang w:eastAsia="pl-PL"/>
        </w:rPr>
      </w:pPr>
      <w:r w:rsidRPr="009035BE">
        <w:rPr>
          <w:rFonts w:eastAsia="Palatino Linotype"/>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4106F4" w:rsidRPr="009035BE" w:rsidRDefault="004106F4" w:rsidP="009035BE">
      <w:pPr>
        <w:widowControl w:val="0"/>
        <w:numPr>
          <w:ilvl w:val="0"/>
          <w:numId w:val="14"/>
        </w:numPr>
        <w:tabs>
          <w:tab w:val="left" w:pos="284"/>
        </w:tabs>
        <w:spacing w:line="276" w:lineRule="auto"/>
        <w:ind w:left="284" w:hanging="284"/>
        <w:jc w:val="both"/>
        <w:rPr>
          <w:lang w:eastAsia="pl-PL"/>
        </w:rPr>
      </w:pPr>
      <w:r w:rsidRPr="009035BE">
        <w:rPr>
          <w:rFonts w:eastAsia="Palatino Linotype"/>
        </w:rPr>
        <w:t xml:space="preserve">Wykonawca zapłaci karę umowną w terminie 14 dni od daty otrzymania od Zamawiającego </w:t>
      </w:r>
      <w:r w:rsidRPr="009035BE">
        <w:rPr>
          <w:rFonts w:eastAsia="Palatino Linotype"/>
        </w:rPr>
        <w:lastRenderedPageBreak/>
        <w:t>żądania jej zapłaty, przelewem na rachunek bankowy wskazany przez Zamawiającego w żądaniu zapłaty.</w:t>
      </w:r>
    </w:p>
    <w:p w:rsidR="004106F4" w:rsidRPr="00A0323C" w:rsidRDefault="004106F4" w:rsidP="00A0323C">
      <w:pPr>
        <w:pStyle w:val="Akapitzlist"/>
        <w:numPr>
          <w:ilvl w:val="0"/>
          <w:numId w:val="14"/>
        </w:numPr>
        <w:autoSpaceDE w:val="0"/>
        <w:autoSpaceDN w:val="0"/>
        <w:adjustRightInd w:val="0"/>
        <w:spacing w:after="0" w:line="276" w:lineRule="auto"/>
        <w:contextualSpacing/>
        <w:jc w:val="both"/>
        <w:rPr>
          <w:rFonts w:ascii="Times New Roman" w:hAnsi="Times New Roman" w:cs="Times New Roman"/>
          <w:sz w:val="24"/>
          <w:szCs w:val="24"/>
        </w:rPr>
      </w:pPr>
      <w:r w:rsidRPr="009035BE">
        <w:rPr>
          <w:rFonts w:ascii="Times New Roman" w:hAnsi="Times New Roman" w:cs="Times New Roman"/>
          <w:sz w:val="24"/>
          <w:szCs w:val="24"/>
        </w:rPr>
        <w:t>Strony zastrzegają sobie prawo do odszkodowania uzupełniającego do wysokości rzeczywiście poniesionej szkody i utraconych korzyści.</w:t>
      </w:r>
    </w:p>
    <w:p w:rsidR="00697274" w:rsidRDefault="00697274" w:rsidP="009035BE">
      <w:pPr>
        <w:shd w:val="clear" w:color="auto" w:fill="FFFFFF"/>
        <w:spacing w:line="276" w:lineRule="auto"/>
        <w:ind w:right="11"/>
        <w:jc w:val="center"/>
        <w:rPr>
          <w:b/>
          <w:color w:val="000000"/>
          <w:spacing w:val="19"/>
        </w:rPr>
      </w:pPr>
      <w:r w:rsidRPr="009035BE">
        <w:rPr>
          <w:b/>
          <w:color w:val="000000"/>
          <w:spacing w:val="19"/>
        </w:rPr>
        <w:t>§7</w:t>
      </w:r>
    </w:p>
    <w:p w:rsidR="004B04DA" w:rsidRPr="005158E0" w:rsidRDefault="004B04DA" w:rsidP="005158E0">
      <w:pPr>
        <w:spacing w:line="276" w:lineRule="auto"/>
        <w:jc w:val="center"/>
        <w:rPr>
          <w:rFonts w:ascii="Cambria" w:hAnsi="Cambria"/>
          <w:b/>
          <w:lang w:eastAsia="pl-PL"/>
        </w:rPr>
      </w:pPr>
      <w:r>
        <w:rPr>
          <w:rFonts w:ascii="Cambria" w:hAnsi="Cambria"/>
          <w:b/>
          <w:lang w:eastAsia="pl-PL"/>
        </w:rPr>
        <w:t>O</w:t>
      </w:r>
      <w:r w:rsidRPr="00CE796A">
        <w:rPr>
          <w:rFonts w:ascii="Cambria" w:hAnsi="Cambria"/>
          <w:b/>
          <w:lang w:eastAsia="pl-PL"/>
        </w:rPr>
        <w:t>dstąpienie od umowy</w:t>
      </w:r>
    </w:p>
    <w:p w:rsidR="004106F4" w:rsidRPr="009035BE" w:rsidRDefault="004106F4" w:rsidP="009035BE">
      <w:pPr>
        <w:widowControl w:val="0"/>
        <w:numPr>
          <w:ilvl w:val="3"/>
          <w:numId w:val="17"/>
        </w:numPr>
        <w:tabs>
          <w:tab w:val="left" w:pos="360"/>
          <w:tab w:val="left" w:pos="863"/>
          <w:tab w:val="left" w:pos="1368"/>
          <w:tab w:val="left" w:pos="1980"/>
          <w:tab w:val="left" w:pos="5700"/>
        </w:tabs>
        <w:spacing w:line="276" w:lineRule="auto"/>
        <w:ind w:left="363" w:hanging="357"/>
        <w:jc w:val="both"/>
        <w:rPr>
          <w:lang w:eastAsia="pl-PL"/>
        </w:rPr>
      </w:pPr>
      <w:r w:rsidRPr="009035BE">
        <w:rPr>
          <w:bCs/>
          <w:lang w:eastAsia="pl-PL"/>
        </w:rPr>
        <w:t>Zamawiającemu</w:t>
      </w:r>
      <w:r w:rsidRPr="009035BE">
        <w:rPr>
          <w:lang w:eastAsia="pl-PL"/>
        </w:rPr>
        <w:t xml:space="preserve"> przysługuje prawo do odstąpienia o</w:t>
      </w:r>
      <w:r w:rsidR="004B04DA">
        <w:rPr>
          <w:lang w:eastAsia="pl-PL"/>
        </w:rPr>
        <w:t>d</w:t>
      </w:r>
      <w:r w:rsidRPr="009035BE">
        <w:rPr>
          <w:lang w:eastAsia="pl-PL"/>
        </w:rPr>
        <w:t xml:space="preserve">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rsidR="004106F4" w:rsidRPr="009035BE" w:rsidRDefault="004106F4" w:rsidP="009035BE">
      <w:pPr>
        <w:widowControl w:val="0"/>
        <w:numPr>
          <w:ilvl w:val="3"/>
          <w:numId w:val="18"/>
        </w:numPr>
        <w:tabs>
          <w:tab w:val="left" w:pos="360"/>
          <w:tab w:val="left" w:pos="863"/>
          <w:tab w:val="left" w:pos="1368"/>
          <w:tab w:val="left" w:pos="1980"/>
          <w:tab w:val="left" w:pos="5700"/>
        </w:tabs>
        <w:spacing w:line="276" w:lineRule="auto"/>
        <w:ind w:left="363" w:hanging="357"/>
        <w:jc w:val="both"/>
        <w:rPr>
          <w:lang w:eastAsia="pl-PL"/>
        </w:rPr>
      </w:pPr>
      <w:r w:rsidRPr="009035BE">
        <w:rPr>
          <w:lang w:eastAsia="pl-PL"/>
        </w:rPr>
        <w:t>Zamawiającemu przysługuje prawo do odstąpienia od Umowy również w następujących okolicznościach, jeżeli:</w:t>
      </w:r>
    </w:p>
    <w:p w:rsidR="004106F4" w:rsidRPr="009035BE" w:rsidRDefault="004106F4" w:rsidP="009035BE">
      <w:pPr>
        <w:numPr>
          <w:ilvl w:val="1"/>
          <w:numId w:val="16"/>
        </w:numPr>
        <w:spacing w:line="276" w:lineRule="auto"/>
        <w:ind w:left="851" w:hanging="488"/>
        <w:contextualSpacing/>
        <w:jc w:val="both"/>
      </w:pPr>
      <w:r w:rsidRPr="009035BE">
        <w:t>w</w:t>
      </w:r>
      <w:r w:rsidRPr="009035BE">
        <w:rPr>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4106F4" w:rsidRPr="009035BE" w:rsidRDefault="004106F4" w:rsidP="009035BE">
      <w:pPr>
        <w:widowControl w:val="0"/>
        <w:numPr>
          <w:ilvl w:val="1"/>
          <w:numId w:val="16"/>
        </w:numPr>
        <w:tabs>
          <w:tab w:val="left" w:pos="360"/>
          <w:tab w:val="left" w:pos="863"/>
          <w:tab w:val="left" w:pos="993"/>
          <w:tab w:val="left" w:pos="1980"/>
          <w:tab w:val="left" w:pos="5700"/>
        </w:tabs>
        <w:spacing w:line="276" w:lineRule="auto"/>
        <w:ind w:left="851" w:hanging="488"/>
        <w:jc w:val="both"/>
        <w:rPr>
          <w:lang w:eastAsia="pl-PL"/>
        </w:rPr>
      </w:pPr>
      <w:r w:rsidRPr="009035BE">
        <w:rPr>
          <w:lang w:eastAsia="pl-PL"/>
        </w:rPr>
        <w:t xml:space="preserve">Wykonawca nie rozpoczął realizacji przedmiotu Umowy bez uzasadnionych przyczyn lub </w:t>
      </w:r>
      <w:r w:rsidRPr="009035BE">
        <w:rPr>
          <w:rFonts w:eastAsia="Liberation Serif"/>
          <w:lang w:eastAsia="pl-PL"/>
        </w:rPr>
        <w:t>–</w:t>
      </w:r>
      <w:r w:rsidRPr="009035BE">
        <w:rPr>
          <w:lang w:eastAsia="pl-PL"/>
        </w:rPr>
        <w:t xml:space="preserve"> mimo otrzymania pisemnego wezwania </w:t>
      </w:r>
      <w:r w:rsidRPr="009035BE">
        <w:rPr>
          <w:rFonts w:eastAsia="Liberation Serif"/>
          <w:lang w:eastAsia="pl-PL"/>
        </w:rPr>
        <w:t>–</w:t>
      </w:r>
      <w:r w:rsidRPr="009035BE">
        <w:rPr>
          <w:lang w:eastAsia="pl-PL"/>
        </w:rPr>
        <w:t xml:space="preserve"> nie wykonuje lub nienależycie wykonuje zobowiązania wynikające z Umowy.</w:t>
      </w:r>
    </w:p>
    <w:p w:rsidR="004106F4" w:rsidRPr="009035BE" w:rsidRDefault="004106F4" w:rsidP="009035BE">
      <w:pPr>
        <w:numPr>
          <w:ilvl w:val="0"/>
          <w:numId w:val="16"/>
        </w:numPr>
        <w:spacing w:line="276" w:lineRule="auto"/>
        <w:ind w:left="357" w:hanging="357"/>
        <w:jc w:val="both"/>
        <w:rPr>
          <w:lang w:eastAsia="pl-PL"/>
        </w:rPr>
      </w:pPr>
      <w:r w:rsidRPr="009035BE">
        <w:rPr>
          <w:lang w:eastAsia="pl-PL"/>
        </w:rPr>
        <w:t>Powyższe uprawnienie Zamawiającego nie uchybia możliwości odstąpienia od Umowy przez którąkolwiek ze Stron, na podstawie przepisów Kodeksu cywilnego.</w:t>
      </w:r>
    </w:p>
    <w:p w:rsidR="004106F4" w:rsidRPr="009035BE" w:rsidRDefault="004106F4" w:rsidP="009035BE">
      <w:pPr>
        <w:numPr>
          <w:ilvl w:val="0"/>
          <w:numId w:val="16"/>
        </w:numPr>
        <w:spacing w:line="276" w:lineRule="auto"/>
        <w:ind w:left="357" w:hanging="357"/>
        <w:jc w:val="both"/>
        <w:rPr>
          <w:lang w:eastAsia="pl-PL"/>
        </w:rPr>
      </w:pPr>
      <w:r w:rsidRPr="009035BE">
        <w:rPr>
          <w:lang w:eastAsia="pl-PL"/>
        </w:rPr>
        <w:t xml:space="preserve">W przypadku wystąpienia okoliczności, o których mowa w ust. 2, Zamawiającemu przysługuje prawo odstąpienia od Umowy w terminie 30 dni od dnia powzięcia wiadomości o okolicznościach wymienionych w ust. 2. </w:t>
      </w:r>
    </w:p>
    <w:p w:rsidR="004106F4" w:rsidRPr="009035BE" w:rsidRDefault="004106F4" w:rsidP="009035BE">
      <w:pPr>
        <w:numPr>
          <w:ilvl w:val="0"/>
          <w:numId w:val="16"/>
        </w:numPr>
        <w:spacing w:line="276" w:lineRule="auto"/>
        <w:ind w:left="357" w:hanging="357"/>
        <w:jc w:val="both"/>
        <w:rPr>
          <w:lang w:eastAsia="pl-PL"/>
        </w:rPr>
      </w:pPr>
      <w:r w:rsidRPr="009035BE">
        <w:rPr>
          <w:lang w:eastAsia="pl-PL"/>
        </w:rPr>
        <w:t xml:space="preserve">Oświadczenie o odstąpieniu od Umowy należy złożyć drugiej Stronie w formie pisemnej </w:t>
      </w:r>
      <w:r w:rsidRPr="009035BE">
        <w:rPr>
          <w:b/>
          <w:bCs/>
          <w:lang w:eastAsia="pl-PL"/>
        </w:rPr>
        <w:t>lub w postaci elektronicznej, na zasadach wskazanych w art. 77</w:t>
      </w:r>
      <w:r w:rsidRPr="009035BE">
        <w:rPr>
          <w:b/>
          <w:bCs/>
          <w:vertAlign w:val="superscript"/>
          <w:lang w:eastAsia="pl-PL"/>
        </w:rPr>
        <w:t>2</w:t>
      </w:r>
      <w:r w:rsidRPr="009035BE">
        <w:rPr>
          <w:b/>
          <w:bCs/>
          <w:lang w:eastAsia="pl-PL"/>
        </w:rPr>
        <w:t xml:space="preserve"> Kodeksu cywilnego</w:t>
      </w:r>
      <w:r w:rsidRPr="009035BE">
        <w:rPr>
          <w:lang w:eastAsia="pl-PL"/>
        </w:rPr>
        <w:t>. Oświadczenie to musi zawierać uzasadnienie.</w:t>
      </w:r>
    </w:p>
    <w:p w:rsidR="004106F4" w:rsidRPr="009035BE" w:rsidRDefault="004106F4" w:rsidP="009035BE">
      <w:pPr>
        <w:numPr>
          <w:ilvl w:val="0"/>
          <w:numId w:val="16"/>
        </w:numPr>
        <w:spacing w:line="276" w:lineRule="auto"/>
        <w:ind w:left="357" w:hanging="357"/>
        <w:jc w:val="both"/>
        <w:rPr>
          <w:lang w:eastAsia="pl-PL"/>
        </w:rPr>
      </w:pPr>
      <w:r w:rsidRPr="009035BE">
        <w:rPr>
          <w:lang w:eastAsia="pl-PL"/>
        </w:rPr>
        <w:t>W przypadku odstąpienia od Umowy przez którąkolwiek ze Stron, Wykonawca zachowuje prawo do wynagrodzenia wyłącznie za przedmiot Umowy zrealizowany do dnia odstąpienia od Umowy. Wykonawcy nie przysługują żadne inne roszczenia.</w:t>
      </w:r>
    </w:p>
    <w:p w:rsidR="004106F4" w:rsidRPr="009035BE" w:rsidRDefault="004106F4" w:rsidP="009035BE">
      <w:pPr>
        <w:numPr>
          <w:ilvl w:val="0"/>
          <w:numId w:val="16"/>
        </w:numPr>
        <w:spacing w:line="276" w:lineRule="auto"/>
        <w:ind w:left="357" w:hanging="357"/>
        <w:jc w:val="both"/>
        <w:rPr>
          <w:lang w:eastAsia="pl-PL"/>
        </w:rPr>
      </w:pPr>
      <w:r w:rsidRPr="009035BE">
        <w:rPr>
          <w:lang w:eastAsia="pl-PL"/>
        </w:rPr>
        <w:t>Odstąpienie Zamawiającego od Umowy nie zwalnia Wykonawcy od zapłaty kary umownej lub odszkodowania.</w:t>
      </w:r>
    </w:p>
    <w:p w:rsidR="004106F4" w:rsidRPr="009035BE" w:rsidRDefault="004106F4" w:rsidP="009035BE">
      <w:pPr>
        <w:numPr>
          <w:ilvl w:val="0"/>
          <w:numId w:val="16"/>
        </w:numPr>
        <w:spacing w:line="276" w:lineRule="auto"/>
        <w:ind w:right="9"/>
        <w:contextualSpacing/>
        <w:jc w:val="both"/>
        <w:rPr>
          <w:lang w:eastAsia="pl-PL"/>
        </w:rPr>
      </w:pPr>
      <w:r w:rsidRPr="009035BE">
        <w:rPr>
          <w:lang w:eastAsia="pl-PL"/>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4106F4" w:rsidRPr="009035BE" w:rsidRDefault="004106F4" w:rsidP="009035BE">
      <w:pPr>
        <w:numPr>
          <w:ilvl w:val="0"/>
          <w:numId w:val="16"/>
        </w:numPr>
        <w:spacing w:line="276" w:lineRule="auto"/>
        <w:ind w:right="9"/>
        <w:contextualSpacing/>
        <w:jc w:val="both"/>
        <w:rPr>
          <w:lang w:eastAsia="pl-PL"/>
        </w:rPr>
      </w:pPr>
      <w:r w:rsidRPr="009035BE">
        <w:rPr>
          <w:bCs/>
          <w:lang w:eastAsia="pl-PL"/>
        </w:rPr>
        <w:t xml:space="preserve">Zamawiający może odstąpić od Umowy w terminie 30 dni od powzięcia wiadomości o okolicznościach określonych w art. 456 ust. 1 pkt 2 Ustawy. W tym przypadku Wykonawca może żądać wyłącznie wynagrodzenia należnego z tytułu wykonania części Umowy. </w:t>
      </w:r>
      <w:bookmarkStart w:id="1" w:name="_Hlk511214829"/>
      <w:r w:rsidRPr="009035BE">
        <w:rPr>
          <w:bCs/>
          <w:lang w:eastAsia="pl-PL"/>
        </w:rPr>
        <w:t>Do oświadczenia o rozwiązaniu Umowy odpowiednie zastosowanie ma ust. 5.</w:t>
      </w:r>
      <w:bookmarkEnd w:id="1"/>
    </w:p>
    <w:p w:rsidR="004106F4" w:rsidRPr="009035BE" w:rsidRDefault="004106F4" w:rsidP="009035BE">
      <w:pPr>
        <w:numPr>
          <w:ilvl w:val="0"/>
          <w:numId w:val="16"/>
        </w:numPr>
        <w:tabs>
          <w:tab w:val="left" w:pos="284"/>
          <w:tab w:val="left" w:pos="360"/>
          <w:tab w:val="left" w:pos="1368"/>
          <w:tab w:val="left" w:pos="1980"/>
          <w:tab w:val="left" w:pos="5700"/>
        </w:tabs>
        <w:spacing w:line="276" w:lineRule="auto"/>
        <w:contextualSpacing/>
        <w:jc w:val="both"/>
        <w:rPr>
          <w:color w:val="000000"/>
          <w:lang w:eastAsia="pl-PL"/>
        </w:rPr>
      </w:pPr>
      <w:r w:rsidRPr="009035BE">
        <w:rPr>
          <w:bCs/>
          <w:lang w:eastAsia="pl-PL"/>
        </w:rPr>
        <w:t xml:space="preserve"> Zmawiający może odstąpić od Umowy, jeśli </w:t>
      </w:r>
      <w:r w:rsidRPr="009035BE">
        <w:rPr>
          <w:lang w:eastAsia="pl-PL"/>
        </w:rPr>
        <w:t xml:space="preserve">Wykonawca nie przystąpił do realizacji Umowy bez uzasadnionych przyczyn lub </w:t>
      </w:r>
      <w:r w:rsidRPr="009035BE">
        <w:t xml:space="preserve">Wykonawca realizuje Umowę niezgodnie z jej </w:t>
      </w:r>
      <w:r w:rsidRPr="009035BE">
        <w:lastRenderedPageBreak/>
        <w:t xml:space="preserve">postanowieniami, </w:t>
      </w:r>
      <w:r w:rsidRPr="009035BE">
        <w:rPr>
          <w:lang w:eastAsia="pl-PL"/>
        </w:rPr>
        <w:t>lub realizuje Umowę nieprawidłowo lub niestarannie,</w:t>
      </w:r>
      <w:r w:rsidRPr="009035BE">
        <w:t xml:space="preserve"> lub nie wywiązuje się z pozostałych obowiązków określonych w Umowie</w:t>
      </w:r>
      <w:r w:rsidRPr="009035BE">
        <w:rPr>
          <w:bCs/>
          <w:lang w:eastAsia="pl-PL"/>
        </w:rPr>
        <w:t>. W takim przypadku Wykonawca może żądać wyłącznie wynagrodzenia należnego z tytułu wykonania części Umowy. Do oświadczenia o odstąpieniu od Umowy odpowiednie zastosowanie ma ust. 4 i ust. 5.</w:t>
      </w:r>
    </w:p>
    <w:p w:rsidR="00697274" w:rsidRDefault="00697274" w:rsidP="009035BE">
      <w:pPr>
        <w:shd w:val="clear" w:color="auto" w:fill="FFFFFF"/>
        <w:spacing w:line="276" w:lineRule="auto"/>
        <w:ind w:right="11"/>
        <w:jc w:val="center"/>
        <w:rPr>
          <w:b/>
          <w:color w:val="000000"/>
          <w:spacing w:val="19"/>
        </w:rPr>
      </w:pPr>
      <w:r w:rsidRPr="009035BE">
        <w:rPr>
          <w:b/>
          <w:color w:val="000000"/>
          <w:spacing w:val="19"/>
        </w:rPr>
        <w:t>§8</w:t>
      </w:r>
    </w:p>
    <w:p w:rsidR="004B04DA" w:rsidRPr="009035BE" w:rsidRDefault="004B04DA" w:rsidP="009035BE">
      <w:pPr>
        <w:shd w:val="clear" w:color="auto" w:fill="FFFFFF"/>
        <w:spacing w:line="276" w:lineRule="auto"/>
        <w:ind w:right="11"/>
        <w:jc w:val="center"/>
        <w:rPr>
          <w:b/>
          <w:color w:val="000000"/>
          <w:spacing w:val="19"/>
        </w:rPr>
      </w:pPr>
      <w:r>
        <w:rPr>
          <w:b/>
          <w:color w:val="000000"/>
          <w:spacing w:val="19"/>
        </w:rPr>
        <w:t>Zmiana umowy</w:t>
      </w:r>
    </w:p>
    <w:p w:rsidR="004106F4" w:rsidRPr="009035BE" w:rsidRDefault="004106F4" w:rsidP="008A3F73">
      <w:pPr>
        <w:numPr>
          <w:ilvl w:val="0"/>
          <w:numId w:val="19"/>
        </w:numPr>
        <w:tabs>
          <w:tab w:val="left" w:pos="426"/>
        </w:tabs>
        <w:spacing w:line="276" w:lineRule="auto"/>
        <w:ind w:left="426" w:hanging="426"/>
        <w:jc w:val="both"/>
        <w:rPr>
          <w:rFonts w:eastAsia="Palatino Linotype"/>
          <w:bCs/>
          <w:color w:val="000000"/>
        </w:rPr>
      </w:pPr>
      <w:r w:rsidRPr="009035BE">
        <w:rPr>
          <w:rFonts w:eastAsia="Palatino Linotype"/>
          <w:bCs/>
          <w:color w:val="000000"/>
        </w:rPr>
        <w:t>Niedopuszczalne są istotne zmiany postanowień Umowy o których mowa w art. 454 Ustawy.</w:t>
      </w:r>
    </w:p>
    <w:p w:rsidR="004106F4" w:rsidRPr="009035BE" w:rsidRDefault="004106F4" w:rsidP="008A3F73">
      <w:pPr>
        <w:numPr>
          <w:ilvl w:val="0"/>
          <w:numId w:val="19"/>
        </w:numPr>
        <w:tabs>
          <w:tab w:val="left" w:pos="426"/>
        </w:tabs>
        <w:spacing w:line="276" w:lineRule="auto"/>
        <w:ind w:left="426" w:hanging="426"/>
        <w:jc w:val="both"/>
        <w:rPr>
          <w:rFonts w:eastAsia="Palatino Linotype"/>
          <w:bCs/>
          <w:color w:val="000000"/>
        </w:rPr>
      </w:pPr>
      <w:r w:rsidRPr="009035BE">
        <w:rPr>
          <w:rFonts w:eastAsia="Palatino Linotype"/>
          <w:bCs/>
          <w:color w:val="000000"/>
        </w:rPr>
        <w:t xml:space="preserve">Zamawiający dopuszcza zmianę umowy </w:t>
      </w:r>
      <w:r w:rsidR="003A54CC">
        <w:rPr>
          <w:rFonts w:eastAsia="Palatino Linotype"/>
          <w:bCs/>
          <w:color w:val="000000"/>
        </w:rPr>
        <w:t xml:space="preserve">zgodnie z art. 455 ustawi oraz </w:t>
      </w:r>
      <w:r w:rsidRPr="009035BE">
        <w:rPr>
          <w:rFonts w:eastAsia="Palatino Linotype"/>
          <w:bCs/>
          <w:color w:val="000000"/>
        </w:rPr>
        <w:t>w następujących sytuacjach:</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w:t>
      </w:r>
      <w:r w:rsidR="00F04076">
        <w:rPr>
          <w:rFonts w:eastAsia="Palatino Linotype"/>
          <w:bCs/>
          <w:color w:val="000000"/>
        </w:rPr>
        <w:t>ącemu t</w:t>
      </w:r>
      <w:r w:rsidR="0057671D">
        <w:rPr>
          <w:rFonts w:eastAsia="Palatino Linotype"/>
          <w:bCs/>
          <w:color w:val="000000"/>
        </w:rPr>
        <w:t>owaru równoważnego, tj. t</w:t>
      </w:r>
      <w:r w:rsidRPr="009035BE">
        <w:rPr>
          <w:rFonts w:eastAsia="Palatino Linotype"/>
          <w:bCs/>
          <w:color w:val="000000"/>
        </w:rPr>
        <w:t>owaru o co najmniej takich samych cechach, co dany Prod</w:t>
      </w:r>
      <w:r w:rsidR="00B82992" w:rsidRPr="009035BE">
        <w:rPr>
          <w:rFonts w:eastAsia="Palatino Linotype"/>
          <w:bCs/>
          <w:color w:val="000000"/>
        </w:rPr>
        <w:t>ukt określony w projekcie technicznym.</w:t>
      </w:r>
      <w:r w:rsidRPr="009035BE">
        <w:rPr>
          <w:rFonts w:eastAsia="Palatino Linotype"/>
          <w:bCs/>
          <w:color w:val="000000"/>
        </w:rPr>
        <w:t xml:space="preserve"> Wykonawca rozpocznie dostawy nowego Produktu pod warunkiem zmiany Umowy, na niezmienionych zasadach oraz bez podwyższenia cen jednostkowych netto;</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zmniejszenia zakresu realizacji Umowy, jeżeli realizacja Umowy stanie się niemożliwa ze względu na wycofanie ze sprzedaży przez producenta Produk</w:t>
      </w:r>
      <w:r w:rsidR="00B82992" w:rsidRPr="009035BE">
        <w:rPr>
          <w:rFonts w:eastAsia="Palatino Linotype"/>
          <w:bCs/>
          <w:color w:val="000000"/>
        </w:rPr>
        <w:t>tu określonego w projekcie technicznym</w:t>
      </w:r>
      <w:r w:rsidRPr="009035BE">
        <w:rPr>
          <w:rFonts w:eastAsia="Palatino Linotype"/>
          <w:bCs/>
          <w:color w:val="000000"/>
        </w:rPr>
        <w:t xml:space="preserve"> do Umowy i braku możliwości zastąpienia przez Wykonawcę wycofanego Produktu Produktem równoważnym. W takim przypadku Zamawiający ma również prawo zmniejszyć proporcjonalnie kwotę przeznaczoną na realizację Umowy;</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zmiany i/lub ustalenia nowych osób uprawnionych do realizacji Umowy. Zmiana osób zostanie dokonana w formie pisemnej lub postaci elektronicznej, co nie będzie traktowane jako zmiana Umowy i nie będzie wymagało sporządzania aneksu do Umowy;</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zmiany sposobu fakturowania ze względu na zmiany organizacyjne u Zamawiającego;</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wystąpienia zmiany powszechnie obowiązujących przepisów prawa, w zakresie mającym istotny wpływ na realizację przedmiotu Umowy;</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zmiany numeru rachunku bankowego Wykonawcy;</w:t>
      </w:r>
    </w:p>
    <w:p w:rsidR="004106F4" w:rsidRPr="009035BE" w:rsidRDefault="004106F4" w:rsidP="008A3F73">
      <w:pPr>
        <w:numPr>
          <w:ilvl w:val="0"/>
          <w:numId w:val="20"/>
        </w:numPr>
        <w:tabs>
          <w:tab w:val="left" w:pos="426"/>
        </w:tabs>
        <w:spacing w:line="276" w:lineRule="auto"/>
        <w:ind w:left="426" w:hanging="426"/>
        <w:jc w:val="both"/>
        <w:rPr>
          <w:rFonts w:eastAsia="Palatino Linotype"/>
          <w:bCs/>
          <w:color w:val="000000"/>
        </w:rPr>
      </w:pPr>
      <w:r w:rsidRPr="009035BE">
        <w:rPr>
          <w:rFonts w:eastAsia="Palatino Linotype"/>
          <w:bCs/>
          <w:color w:val="000000"/>
        </w:rPr>
        <w:t>wystąpienia siły wyższej, która uniemożliwi wykonywanie Umowy zgodnie z jej postanowieniami.</w:t>
      </w:r>
    </w:p>
    <w:p w:rsidR="004106F4" w:rsidRPr="009035BE" w:rsidRDefault="004106F4" w:rsidP="008A3F73">
      <w:pPr>
        <w:numPr>
          <w:ilvl w:val="0"/>
          <w:numId w:val="19"/>
        </w:numPr>
        <w:tabs>
          <w:tab w:val="left" w:pos="426"/>
        </w:tabs>
        <w:spacing w:line="276" w:lineRule="auto"/>
        <w:ind w:left="426" w:hanging="426"/>
        <w:jc w:val="both"/>
        <w:rPr>
          <w:rFonts w:eastAsia="Palatino Linotype"/>
          <w:bCs/>
          <w:color w:val="000000"/>
        </w:rPr>
      </w:pPr>
      <w:r w:rsidRPr="009035BE">
        <w:rPr>
          <w:rFonts w:eastAsia="Palatino Linotype"/>
          <w:bCs/>
          <w:color w:val="000000"/>
        </w:rPr>
        <w:t>Niezależnie od postanowień ust. 2, zmiana Umowy może zostać dokonana w sytuacjach przewidzianych w Ustawie.</w:t>
      </w:r>
    </w:p>
    <w:p w:rsidR="004106F4" w:rsidRPr="00BA00E7" w:rsidRDefault="004106F4" w:rsidP="008A3F73">
      <w:pPr>
        <w:numPr>
          <w:ilvl w:val="0"/>
          <w:numId w:val="19"/>
        </w:numPr>
        <w:tabs>
          <w:tab w:val="left" w:pos="426"/>
        </w:tabs>
        <w:spacing w:line="276" w:lineRule="auto"/>
        <w:ind w:left="426" w:hanging="426"/>
        <w:jc w:val="both"/>
        <w:rPr>
          <w:rFonts w:eastAsia="Palatino Linotype"/>
          <w:bCs/>
          <w:color w:val="000000"/>
        </w:rPr>
      </w:pPr>
      <w:r w:rsidRPr="009035BE">
        <w:rPr>
          <w:rFonts w:eastAsia="Palatino Linotype"/>
          <w:bCs/>
          <w:color w:val="000000"/>
        </w:rPr>
        <w:t>Dokonanie zmian, o których mowa w ust. 2, z wyjątkie</w:t>
      </w:r>
      <w:r w:rsidR="0057671D">
        <w:rPr>
          <w:rFonts w:eastAsia="Palatino Linotype"/>
          <w:bCs/>
          <w:color w:val="000000"/>
        </w:rPr>
        <w:t xml:space="preserve">m zmian określonych w pkt 4  </w:t>
      </w:r>
      <w:r w:rsidRPr="009035BE">
        <w:rPr>
          <w:rFonts w:eastAsia="Palatino Linotype"/>
          <w:bCs/>
          <w:color w:val="000000"/>
        </w:rPr>
        <w:t xml:space="preserve">wymaga aneksu do Umowy, podpisanego przez upoważnionych przedstawicieli obu Stron, pod rygorem nieważności, </w:t>
      </w:r>
      <w:r w:rsidRPr="00BA00E7">
        <w:rPr>
          <w:bCs/>
        </w:rPr>
        <w:t>albo aneksu w postaci elektronicznej – opatrzonej kwalifikowanym podpisem elektronicznym, pod rygorem nieważności</w:t>
      </w:r>
      <w:r w:rsidRPr="00BA00E7">
        <w:t>.</w:t>
      </w:r>
    </w:p>
    <w:p w:rsidR="004106F4" w:rsidRDefault="004106F4" w:rsidP="008A3F73">
      <w:pPr>
        <w:numPr>
          <w:ilvl w:val="0"/>
          <w:numId w:val="19"/>
        </w:numPr>
        <w:tabs>
          <w:tab w:val="left" w:pos="426"/>
        </w:tabs>
        <w:spacing w:line="276" w:lineRule="auto"/>
        <w:ind w:left="426" w:hanging="426"/>
        <w:jc w:val="both"/>
        <w:rPr>
          <w:rFonts w:eastAsia="Palatino Linotype"/>
          <w:bCs/>
          <w:color w:val="000000"/>
        </w:rPr>
      </w:pPr>
      <w:r w:rsidRPr="009035BE">
        <w:rPr>
          <w:rFonts w:eastAsia="Palatino Linotype"/>
          <w:bCs/>
          <w:color w:val="000000"/>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t>
      </w:r>
      <w:r w:rsidRPr="009035BE">
        <w:rPr>
          <w:rFonts w:eastAsia="Palatino Linotype"/>
          <w:bCs/>
          <w:color w:val="000000"/>
        </w:rPr>
        <w:lastRenderedPageBreak/>
        <w:t>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8A3F73" w:rsidRPr="008A3F73" w:rsidRDefault="008A3F73" w:rsidP="008A3F73">
      <w:pPr>
        <w:shd w:val="clear" w:color="auto" w:fill="FFFFFF"/>
        <w:spacing w:line="276" w:lineRule="auto"/>
        <w:ind w:right="11"/>
        <w:jc w:val="center"/>
        <w:rPr>
          <w:b/>
          <w:color w:val="000000"/>
          <w:spacing w:val="19"/>
        </w:rPr>
      </w:pPr>
      <w:r>
        <w:rPr>
          <w:rFonts w:eastAsia="Palatino Linotype"/>
          <w:bCs/>
          <w:color w:val="000000"/>
        </w:rPr>
        <w:tab/>
      </w:r>
      <w:r w:rsidR="00483DF4">
        <w:rPr>
          <w:b/>
          <w:color w:val="000000"/>
          <w:spacing w:val="19"/>
        </w:rPr>
        <w:t>§9</w:t>
      </w:r>
    </w:p>
    <w:p w:rsidR="00554C4A" w:rsidRDefault="00554C4A" w:rsidP="009035BE">
      <w:pPr>
        <w:shd w:val="clear" w:color="auto" w:fill="FFFFFF"/>
        <w:spacing w:line="276" w:lineRule="auto"/>
        <w:jc w:val="center"/>
        <w:rPr>
          <w:b/>
          <w:color w:val="000000"/>
          <w:spacing w:val="13"/>
        </w:rPr>
      </w:pPr>
      <w:r>
        <w:rPr>
          <w:b/>
          <w:color w:val="000000"/>
          <w:spacing w:val="13"/>
        </w:rPr>
        <w:t>Uprawnienia Zamawiającego</w:t>
      </w:r>
    </w:p>
    <w:p w:rsidR="00554C4A" w:rsidRPr="00115A2A" w:rsidRDefault="00554C4A" w:rsidP="008A3F7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1. </w:t>
      </w:r>
      <w:r w:rsidRPr="00115A2A">
        <w:rPr>
          <w:rFonts w:ascii="Times New Roman" w:hAnsi="Times New Roman" w:cs="Times New Roman"/>
          <w:sz w:val="22"/>
          <w:szCs w:val="22"/>
        </w:rPr>
        <w:t xml:space="preserve">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rsidR="00554C4A" w:rsidRPr="00115A2A" w:rsidRDefault="00554C4A" w:rsidP="008A3F73">
      <w:pPr>
        <w:pStyle w:val="Default"/>
        <w:spacing w:line="276" w:lineRule="auto"/>
        <w:jc w:val="both"/>
        <w:rPr>
          <w:rFonts w:ascii="Times New Roman" w:hAnsi="Times New Roman" w:cs="Times New Roman"/>
          <w:sz w:val="22"/>
          <w:szCs w:val="22"/>
        </w:rPr>
      </w:pPr>
      <w:r w:rsidRPr="00115A2A">
        <w:rPr>
          <w:rFonts w:ascii="Times New Roman" w:hAnsi="Times New Roman" w:cs="Times New Roman"/>
          <w:sz w:val="22"/>
          <w:szCs w:val="22"/>
        </w:rPr>
        <w:t>a) żądania oświadczeń i wglądu do dokumentów w zakresie potwierdzenia spełniania ww. wymogów i dokonywania ich oceny,</w:t>
      </w:r>
    </w:p>
    <w:p w:rsidR="00554C4A" w:rsidRPr="00115A2A" w:rsidRDefault="00554C4A" w:rsidP="008A3F73">
      <w:pPr>
        <w:pStyle w:val="Default"/>
        <w:spacing w:line="276" w:lineRule="auto"/>
        <w:jc w:val="both"/>
        <w:rPr>
          <w:rFonts w:ascii="Times New Roman" w:hAnsi="Times New Roman" w:cs="Times New Roman"/>
          <w:sz w:val="22"/>
          <w:szCs w:val="22"/>
        </w:rPr>
      </w:pPr>
      <w:r w:rsidRPr="00115A2A">
        <w:rPr>
          <w:rFonts w:ascii="Times New Roman" w:hAnsi="Times New Roman" w:cs="Times New Roman"/>
          <w:sz w:val="22"/>
          <w:szCs w:val="22"/>
        </w:rPr>
        <w:t>b) żądania wyjaśnień w przypadku wątpliwości w zakresie potwierdzenia spełniania ww. wymogów,</w:t>
      </w:r>
    </w:p>
    <w:p w:rsidR="00554C4A" w:rsidRPr="00115A2A" w:rsidRDefault="00554C4A" w:rsidP="008A3F73">
      <w:pPr>
        <w:pStyle w:val="Default"/>
        <w:spacing w:line="276" w:lineRule="auto"/>
        <w:jc w:val="both"/>
        <w:rPr>
          <w:rFonts w:ascii="Times New Roman" w:hAnsi="Times New Roman" w:cs="Times New Roman"/>
          <w:sz w:val="22"/>
          <w:szCs w:val="22"/>
        </w:rPr>
      </w:pPr>
      <w:r w:rsidRPr="00115A2A">
        <w:rPr>
          <w:rFonts w:ascii="Times New Roman" w:hAnsi="Times New Roman" w:cs="Times New Roman"/>
          <w:sz w:val="22"/>
          <w:szCs w:val="22"/>
        </w:rPr>
        <w:t>c) przeprowadzania kontroli na miejscu wykonywania świadczenia.</w:t>
      </w:r>
    </w:p>
    <w:p w:rsidR="00554C4A" w:rsidRPr="00115A2A" w:rsidRDefault="00554C4A" w:rsidP="008A3F7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w:t>
      </w:r>
      <w:r w:rsidRPr="00115A2A">
        <w:rPr>
          <w:rFonts w:ascii="Times New Roman" w:hAnsi="Times New Roman" w:cs="Times New Roman"/>
          <w:sz w:val="22"/>
          <w:szCs w:val="22"/>
        </w:rPr>
        <w:t xml:space="preserve">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wyżej czynności w trakcie realizacji zamówienia, oświadczenia wykonawcy lub podwykonawcy o zatrudnieniu na podstawie umowy o pracę osób wykonujących czynności, których dotyczy wezwanie zamawiającego.</w:t>
      </w:r>
    </w:p>
    <w:p w:rsidR="00554C4A" w:rsidRPr="00115A2A" w:rsidRDefault="00554C4A" w:rsidP="008A3F73">
      <w:pPr>
        <w:pStyle w:val="Default"/>
        <w:spacing w:line="276" w:lineRule="auto"/>
        <w:jc w:val="both"/>
        <w:rPr>
          <w:rFonts w:ascii="Times New Roman" w:hAnsi="Times New Roman" w:cs="Times New Roman"/>
          <w:sz w:val="22"/>
          <w:szCs w:val="22"/>
        </w:rPr>
      </w:pPr>
      <w:r w:rsidRPr="00115A2A">
        <w:rPr>
          <w:rFonts w:ascii="Times New Roman" w:hAnsi="Times New Roman" w:cs="Times New Roman"/>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w:t>
      </w:r>
      <w:r>
        <w:rPr>
          <w:rFonts w:ascii="Times New Roman" w:hAnsi="Times New Roman" w:cs="Times New Roman"/>
          <w:sz w:val="22"/>
          <w:szCs w:val="22"/>
        </w:rPr>
        <w:t xml:space="preserve">ej do złożenia oświadczenia </w:t>
      </w:r>
      <w:r w:rsidRPr="00115A2A">
        <w:rPr>
          <w:rFonts w:ascii="Times New Roman" w:hAnsi="Times New Roman" w:cs="Times New Roman"/>
          <w:sz w:val="22"/>
          <w:szCs w:val="22"/>
        </w:rPr>
        <w:t xml:space="preserve"> w imieniu wykonawcy lub podwykonawcy;</w:t>
      </w:r>
    </w:p>
    <w:p w:rsidR="00554C4A" w:rsidRPr="00115A2A" w:rsidRDefault="00F9783D" w:rsidP="008A3F73">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w:t>
      </w:r>
      <w:r w:rsidR="00554C4A">
        <w:rPr>
          <w:rFonts w:ascii="Times New Roman" w:hAnsi="Times New Roman" w:cs="Times New Roman"/>
          <w:sz w:val="22"/>
          <w:szCs w:val="22"/>
        </w:rPr>
        <w:t>. W</w:t>
      </w:r>
      <w:r w:rsidR="00554C4A" w:rsidRPr="00115A2A">
        <w:rPr>
          <w:rFonts w:ascii="Times New Roman" w:hAnsi="Times New Roman" w:cs="Times New Roman"/>
          <w:sz w:val="22"/>
          <w:szCs w:val="22"/>
        </w:rPr>
        <w:t xml:space="preserve"> przypadku uzasadnionych wątpliwości co do przestrzegania prawa pracy przez wykonawcę lub podwykonawcę, zamawiający może zwrócić się o przeprowadzenie kontroli przez Państwową Inspekcję Pracy.</w:t>
      </w:r>
    </w:p>
    <w:p w:rsidR="00554C4A" w:rsidRPr="00A0323C" w:rsidRDefault="00F9783D" w:rsidP="00A0323C">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4</w:t>
      </w:r>
      <w:r w:rsidR="00554C4A" w:rsidRPr="00115A2A">
        <w:rPr>
          <w:rFonts w:ascii="Times New Roman" w:hAnsi="Times New Roman" w:cs="Times New Roman"/>
          <w:sz w:val="22"/>
          <w:szCs w:val="22"/>
        </w:rPr>
        <w:t xml:space="preserve">. Wykonawca jest zobowiązany do wykonania przedmiotu umowy przy pomocy osób posiadających odpowiednie kwalifikacje i uprawnienia oraz wyposażonych w odpowiedni sprzęt i narzędzia, jak również do oznakowania terenu budowy, zapewnienia nadzoru nad bezpieczeństwem i higieną pracy, zapewnienie zabezpieczenia przeciwpożarowego, usuwania na bieżąco awarii </w:t>
      </w:r>
      <w:r w:rsidR="00554C4A">
        <w:rPr>
          <w:rFonts w:ascii="Times New Roman" w:hAnsi="Times New Roman" w:cs="Times New Roman"/>
          <w:sz w:val="22"/>
          <w:szCs w:val="22"/>
        </w:rPr>
        <w:t>związanych z prowadzeniem robót</w:t>
      </w:r>
      <w:r w:rsidR="00554C4A" w:rsidRPr="00115A2A">
        <w:rPr>
          <w:rFonts w:ascii="Times New Roman" w:hAnsi="Times New Roman" w:cs="Times New Roman"/>
          <w:sz w:val="22"/>
          <w:szCs w:val="22"/>
        </w:rPr>
        <w:t>, wykonanie zabezpieczeń w rejonie prowadzonych robót.</w:t>
      </w:r>
    </w:p>
    <w:p w:rsidR="00554C4A" w:rsidRPr="009035BE" w:rsidRDefault="00554C4A" w:rsidP="009035BE">
      <w:pPr>
        <w:shd w:val="clear" w:color="auto" w:fill="FFFFFF"/>
        <w:spacing w:line="276" w:lineRule="auto"/>
        <w:jc w:val="center"/>
        <w:rPr>
          <w:b/>
          <w:color w:val="000000"/>
          <w:spacing w:val="13"/>
        </w:rPr>
      </w:pPr>
      <w:r>
        <w:rPr>
          <w:b/>
          <w:color w:val="000000"/>
          <w:spacing w:val="13"/>
        </w:rPr>
        <w:t>§10</w:t>
      </w:r>
    </w:p>
    <w:p w:rsidR="00B82992" w:rsidRPr="009035BE" w:rsidRDefault="00B82992" w:rsidP="009035BE">
      <w:pPr>
        <w:spacing w:line="276" w:lineRule="auto"/>
        <w:jc w:val="center"/>
        <w:rPr>
          <w:b/>
          <w:bCs/>
        </w:rPr>
      </w:pPr>
      <w:r w:rsidRPr="009035BE">
        <w:rPr>
          <w:b/>
          <w:bCs/>
        </w:rPr>
        <w:t xml:space="preserve">Ochrona danych osobowych </w:t>
      </w:r>
    </w:p>
    <w:p w:rsidR="00B82992" w:rsidRPr="009035BE" w:rsidRDefault="00B82992" w:rsidP="009035BE">
      <w:pPr>
        <w:pStyle w:val="Kolorowalistaakcent11"/>
        <w:widowControl/>
        <w:numPr>
          <w:ilvl w:val="0"/>
          <w:numId w:val="21"/>
        </w:numPr>
        <w:suppressAutoHyphens w:val="0"/>
        <w:adjustRightInd/>
        <w:spacing w:after="0"/>
        <w:ind w:left="426" w:hanging="426"/>
        <w:contextualSpacing/>
        <w:textAlignment w:val="auto"/>
        <w:rPr>
          <w:rFonts w:cs="Times New Roman"/>
          <w:color w:val="000000"/>
          <w:sz w:val="24"/>
          <w:szCs w:val="24"/>
          <w:lang w:eastAsia="zh-CN"/>
        </w:rPr>
      </w:pPr>
      <w:r w:rsidRPr="009035BE">
        <w:rPr>
          <w:rFonts w:cs="Times New Roman"/>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B82992" w:rsidRPr="009035BE" w:rsidRDefault="00B82992" w:rsidP="009035BE">
      <w:pPr>
        <w:pStyle w:val="Kolorowalistaakcent11"/>
        <w:widowControl/>
        <w:numPr>
          <w:ilvl w:val="0"/>
          <w:numId w:val="21"/>
        </w:numPr>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Zamawiający powierza Wykonawcy, w trybie art. 28 Rozporządzenia dane osobowe do przetwarzania, wyłącznie w celu wykonania przedmiotu niniejszej umowy.</w:t>
      </w:r>
    </w:p>
    <w:p w:rsidR="00B82992" w:rsidRPr="009035BE" w:rsidRDefault="00B82992" w:rsidP="009035BE">
      <w:pPr>
        <w:pStyle w:val="Kolorowalistaakcent11"/>
        <w:widowControl/>
        <w:numPr>
          <w:ilvl w:val="0"/>
          <w:numId w:val="21"/>
        </w:numPr>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zobowiązuje się:</w:t>
      </w:r>
    </w:p>
    <w:p w:rsidR="00B82992" w:rsidRPr="009035BE" w:rsidRDefault="00B82992" w:rsidP="009035BE">
      <w:pPr>
        <w:pStyle w:val="Kolorowalistaakcent11"/>
        <w:widowControl/>
        <w:numPr>
          <w:ilvl w:val="1"/>
          <w:numId w:val="22"/>
        </w:numPr>
        <w:suppressAutoHyphens w:val="0"/>
        <w:adjustRightInd/>
        <w:spacing w:after="0"/>
        <w:ind w:left="709" w:hanging="283"/>
        <w:contextualSpacing/>
        <w:textAlignment w:val="auto"/>
        <w:rPr>
          <w:rFonts w:cs="Times New Roman"/>
          <w:color w:val="000000"/>
          <w:sz w:val="24"/>
          <w:szCs w:val="24"/>
        </w:rPr>
      </w:pPr>
      <w:r w:rsidRPr="009035BE">
        <w:rPr>
          <w:rFonts w:cs="Times New Roman"/>
          <w:color w:val="000000"/>
          <w:sz w:val="24"/>
          <w:szCs w:val="24"/>
        </w:rPr>
        <w:t>przetwarzać powierzone mu dane osobowe zgodnie z niniejszą umową, Rozporządzeniem oraz z innymi przepisami prawa powszechnie obowiązującego, które chronią prawa osób, których dane dotyczą,</w:t>
      </w:r>
    </w:p>
    <w:p w:rsidR="00B82992" w:rsidRPr="009035BE" w:rsidRDefault="00B82992" w:rsidP="009035BE">
      <w:pPr>
        <w:pStyle w:val="Kolorowalistaakcent11"/>
        <w:widowControl/>
        <w:numPr>
          <w:ilvl w:val="1"/>
          <w:numId w:val="22"/>
        </w:numPr>
        <w:suppressAutoHyphens w:val="0"/>
        <w:adjustRightInd/>
        <w:spacing w:after="0"/>
        <w:ind w:left="709" w:hanging="283"/>
        <w:contextualSpacing/>
        <w:textAlignment w:val="auto"/>
        <w:rPr>
          <w:rFonts w:cs="Times New Roman"/>
          <w:color w:val="000000"/>
          <w:sz w:val="24"/>
          <w:szCs w:val="24"/>
        </w:rPr>
      </w:pPr>
      <w:r w:rsidRPr="009035BE">
        <w:rPr>
          <w:rFonts w:cs="Times New Roman"/>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B82992" w:rsidRPr="009035BE" w:rsidRDefault="00B82992" w:rsidP="009035BE">
      <w:pPr>
        <w:pStyle w:val="Kolorowalistaakcent11"/>
        <w:widowControl/>
        <w:numPr>
          <w:ilvl w:val="1"/>
          <w:numId w:val="22"/>
        </w:numPr>
        <w:suppressAutoHyphens w:val="0"/>
        <w:adjustRightInd/>
        <w:spacing w:after="0"/>
        <w:ind w:left="709" w:hanging="283"/>
        <w:contextualSpacing/>
        <w:textAlignment w:val="auto"/>
        <w:rPr>
          <w:rFonts w:cs="Times New Roman"/>
          <w:color w:val="000000"/>
          <w:sz w:val="24"/>
          <w:szCs w:val="24"/>
        </w:rPr>
      </w:pPr>
      <w:r w:rsidRPr="009035BE">
        <w:rPr>
          <w:rFonts w:cs="Times New Roman"/>
          <w:color w:val="000000"/>
          <w:sz w:val="24"/>
          <w:szCs w:val="24"/>
        </w:rPr>
        <w:lastRenderedPageBreak/>
        <w:t>dołożyć należytej staranności przy przetwarzaniu powierzonych danych osobowych,</w:t>
      </w:r>
    </w:p>
    <w:p w:rsidR="00B82992" w:rsidRPr="009035BE" w:rsidRDefault="00B82992" w:rsidP="009035BE">
      <w:pPr>
        <w:pStyle w:val="Kolorowalistaakcent11"/>
        <w:widowControl/>
        <w:numPr>
          <w:ilvl w:val="1"/>
          <w:numId w:val="22"/>
        </w:numPr>
        <w:suppressAutoHyphens w:val="0"/>
        <w:adjustRightInd/>
        <w:spacing w:after="0"/>
        <w:ind w:left="709" w:hanging="283"/>
        <w:contextualSpacing/>
        <w:textAlignment w:val="auto"/>
        <w:rPr>
          <w:rFonts w:cs="Times New Roman"/>
          <w:color w:val="000000"/>
          <w:sz w:val="24"/>
          <w:szCs w:val="24"/>
        </w:rPr>
      </w:pPr>
      <w:r w:rsidRPr="009035BE">
        <w:rPr>
          <w:rFonts w:cs="Times New Roman"/>
          <w:color w:val="000000"/>
          <w:sz w:val="24"/>
          <w:szCs w:val="24"/>
        </w:rPr>
        <w:t>do nadania upoważnień do przetwarzania danych osobowych wszystkim osobom, które będą przetwarzały powierzone dane w celu realizacji niniejszej umowy,</w:t>
      </w:r>
    </w:p>
    <w:p w:rsidR="00B82992" w:rsidRPr="009035BE" w:rsidRDefault="00B82992" w:rsidP="009035BE">
      <w:pPr>
        <w:pStyle w:val="Kolorowalistaakcent11"/>
        <w:widowControl/>
        <w:numPr>
          <w:ilvl w:val="1"/>
          <w:numId w:val="22"/>
        </w:numPr>
        <w:suppressAutoHyphens w:val="0"/>
        <w:adjustRightInd/>
        <w:spacing w:after="0"/>
        <w:ind w:left="709" w:hanging="283"/>
        <w:contextualSpacing/>
        <w:textAlignment w:val="auto"/>
        <w:rPr>
          <w:rFonts w:cs="Times New Roman"/>
          <w:color w:val="000000"/>
          <w:sz w:val="24"/>
          <w:szCs w:val="24"/>
        </w:rPr>
      </w:pPr>
      <w:r w:rsidRPr="009035BE">
        <w:rPr>
          <w:rFonts w:cs="Times New Roman"/>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po stwierdzeniu naruszenia ochrony danych osobowych bez zbędnej zwłoki zgłasza je administratorowi, nie później niż w ciągu 24 godzin od stwierdzenia naruszenia.</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Zamawiający realizować będzie prawo kontroli w godzinach pracy Wykonawcy informując o kontroli minimum 3 dni przed planowanym jej przeprowadzeniem.</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 xml:space="preserve">Wykonawca zobowiązuje się do usunięcia uchybień stwierdzonych podczas kontroli w terminie nie dłuższym niż 7 dni </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udostępnia Zamawiającemu wszelkie informacje niezbędne do wykazania spełnienia obowiązków określonych w art. 28 Rozporządzenia.</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 xml:space="preserve">Wykonawca może powierzyć dane osobowe objęte niniejszą umową do dalszego przetwarzania podwykonawcom jedynie w celu wykonania umowy po uzyskaniu uprzedniej pisemnej zgody Zamawiającego.  </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 xml:space="preserve">Podwykonawca, winien spełniać te same gwarancje i obowiązki jakie zostały nałożone na Wykonawcę. </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ponosi pełną odpowiedzialność wobec Zamawiającego za działanie podwykonawcy w zakresie obowiązku ochrony danych.</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82992" w:rsidRPr="009035BE" w:rsidRDefault="00B82992" w:rsidP="009035BE">
      <w:pPr>
        <w:pStyle w:val="Kolorowalistaakcent11"/>
        <w:widowControl/>
        <w:numPr>
          <w:ilvl w:val="0"/>
          <w:numId w:val="21"/>
        </w:numPr>
        <w:tabs>
          <w:tab w:val="left" w:pos="426"/>
        </w:tabs>
        <w:suppressAutoHyphens w:val="0"/>
        <w:adjustRightInd/>
        <w:spacing w:after="0"/>
        <w:ind w:left="426" w:hanging="426"/>
        <w:contextualSpacing/>
        <w:textAlignment w:val="auto"/>
        <w:rPr>
          <w:rFonts w:cs="Times New Roman"/>
          <w:color w:val="000000"/>
          <w:sz w:val="24"/>
          <w:szCs w:val="24"/>
        </w:rPr>
      </w:pPr>
      <w:r w:rsidRPr="009035BE">
        <w:rPr>
          <w:rFonts w:cs="Times New Roman"/>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B82992" w:rsidRPr="009035BE" w:rsidRDefault="00B82992" w:rsidP="009035BE">
      <w:pPr>
        <w:pStyle w:val="Kolorowalistaakcent11"/>
        <w:widowControl/>
        <w:numPr>
          <w:ilvl w:val="0"/>
          <w:numId w:val="21"/>
        </w:numPr>
        <w:suppressAutoHyphens w:val="0"/>
        <w:adjustRightInd/>
        <w:spacing w:after="0"/>
        <w:ind w:left="567" w:hanging="567"/>
        <w:contextualSpacing/>
        <w:textAlignment w:val="auto"/>
        <w:rPr>
          <w:rFonts w:cs="Times New Roman"/>
          <w:color w:val="000000"/>
          <w:sz w:val="24"/>
          <w:szCs w:val="24"/>
        </w:rPr>
      </w:pPr>
      <w:r w:rsidRPr="009035BE">
        <w:rPr>
          <w:rFonts w:cs="Times New Roman"/>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B82992" w:rsidRPr="009035BE" w:rsidRDefault="00B82992" w:rsidP="009035BE">
      <w:pPr>
        <w:pStyle w:val="Kolorowalistaakcent11"/>
        <w:widowControl/>
        <w:numPr>
          <w:ilvl w:val="0"/>
          <w:numId w:val="21"/>
        </w:numPr>
        <w:suppressAutoHyphens w:val="0"/>
        <w:adjustRightInd/>
        <w:spacing w:after="0"/>
        <w:ind w:left="567" w:hanging="567"/>
        <w:contextualSpacing/>
        <w:textAlignment w:val="auto"/>
        <w:rPr>
          <w:rFonts w:cs="Times New Roman"/>
          <w:color w:val="000000"/>
          <w:sz w:val="24"/>
          <w:szCs w:val="24"/>
        </w:rPr>
      </w:pPr>
      <w:r w:rsidRPr="009035BE">
        <w:rPr>
          <w:rFonts w:cs="Times New Roman"/>
          <w:sz w:val="24"/>
          <w:szCs w:val="24"/>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82992" w:rsidRPr="009035BE" w:rsidRDefault="00B82992" w:rsidP="009035BE">
      <w:pPr>
        <w:pStyle w:val="Kolorowalistaakcent11"/>
        <w:widowControl/>
        <w:numPr>
          <w:ilvl w:val="0"/>
          <w:numId w:val="21"/>
        </w:numPr>
        <w:suppressAutoHyphens w:val="0"/>
        <w:adjustRightInd/>
        <w:spacing w:after="0"/>
        <w:ind w:left="567" w:hanging="567"/>
        <w:contextualSpacing/>
        <w:textAlignment w:val="auto"/>
        <w:rPr>
          <w:rFonts w:cs="Times New Roman"/>
          <w:color w:val="000000"/>
          <w:sz w:val="24"/>
          <w:szCs w:val="24"/>
        </w:rPr>
      </w:pPr>
      <w:r w:rsidRPr="009035BE">
        <w:rPr>
          <w:rFonts w:cs="Times New Roman"/>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82992" w:rsidRPr="00D20BDB" w:rsidRDefault="00B82992" w:rsidP="00D20BDB">
      <w:pPr>
        <w:pStyle w:val="Kolorowalistaakcent11"/>
        <w:widowControl/>
        <w:numPr>
          <w:ilvl w:val="0"/>
          <w:numId w:val="21"/>
        </w:numPr>
        <w:suppressAutoHyphens w:val="0"/>
        <w:adjustRightInd/>
        <w:spacing w:after="0"/>
        <w:ind w:left="567" w:hanging="567"/>
        <w:contextualSpacing/>
        <w:textAlignment w:val="auto"/>
        <w:rPr>
          <w:rFonts w:cs="Times New Roman"/>
          <w:color w:val="000000"/>
          <w:sz w:val="24"/>
          <w:szCs w:val="24"/>
        </w:rPr>
      </w:pPr>
      <w:r w:rsidRPr="009035BE">
        <w:rPr>
          <w:rFonts w:cs="Times New Roman"/>
          <w:color w:val="000000"/>
          <w:sz w:val="24"/>
          <w:szCs w:val="24"/>
        </w:rPr>
        <w:t>W sprawach nieuregulowanych niniejszym paragrafem, zastosowanie będą miały przepisy Kodeksu cywilnego, rozporządzenia RODO, Ustawy o ochronie danych osobowych.</w:t>
      </w:r>
    </w:p>
    <w:p w:rsidR="00B82992" w:rsidRDefault="00554C4A" w:rsidP="009035BE">
      <w:pPr>
        <w:shd w:val="clear" w:color="auto" w:fill="FFFFFF"/>
        <w:spacing w:before="53" w:line="276" w:lineRule="auto"/>
        <w:ind w:right="5"/>
        <w:jc w:val="center"/>
        <w:rPr>
          <w:b/>
          <w:color w:val="000000"/>
          <w:spacing w:val="11"/>
        </w:rPr>
      </w:pPr>
      <w:r>
        <w:rPr>
          <w:b/>
          <w:color w:val="000000"/>
          <w:spacing w:val="11"/>
        </w:rPr>
        <w:t>§11</w:t>
      </w:r>
    </w:p>
    <w:p w:rsidR="00B82992" w:rsidRPr="004B04DA" w:rsidRDefault="004B04DA" w:rsidP="004B04DA">
      <w:pPr>
        <w:shd w:val="clear" w:color="auto" w:fill="FFFFFF"/>
        <w:spacing w:before="53" w:line="276" w:lineRule="auto"/>
        <w:ind w:right="5"/>
        <w:jc w:val="center"/>
        <w:rPr>
          <w:b/>
          <w:color w:val="000000"/>
          <w:spacing w:val="11"/>
        </w:rPr>
      </w:pPr>
      <w:r>
        <w:rPr>
          <w:b/>
          <w:color w:val="000000"/>
          <w:spacing w:val="11"/>
        </w:rPr>
        <w:t>Postanowienia końcowe</w:t>
      </w:r>
    </w:p>
    <w:p w:rsidR="00697274" w:rsidRPr="009035BE" w:rsidRDefault="00697274" w:rsidP="009035BE">
      <w:pPr>
        <w:shd w:val="clear" w:color="auto" w:fill="FFFFFF"/>
        <w:spacing w:line="276" w:lineRule="auto"/>
        <w:rPr>
          <w:color w:val="000000"/>
          <w:spacing w:val="-1"/>
        </w:rPr>
      </w:pPr>
      <w:r w:rsidRPr="009035BE">
        <w:rPr>
          <w:color w:val="000000"/>
        </w:rPr>
        <w:t xml:space="preserve">Ewentualne kwestie sporne wynikłe w trakcie realizacji niniejszej umowy strony rozstrzygać </w:t>
      </w:r>
      <w:r w:rsidRPr="009035BE">
        <w:rPr>
          <w:color w:val="000000"/>
          <w:spacing w:val="-2"/>
        </w:rPr>
        <w:t xml:space="preserve">będą polubownie. W przypadku nie dojścia do porozumienia spory rozstrzygane będą przez sąd </w:t>
      </w:r>
      <w:r w:rsidRPr="009035BE">
        <w:rPr>
          <w:color w:val="000000"/>
          <w:spacing w:val="-1"/>
        </w:rPr>
        <w:t>właściwy dla Zamawiającego.</w:t>
      </w:r>
    </w:p>
    <w:p w:rsidR="00697274" w:rsidRPr="009035BE" w:rsidRDefault="00697274" w:rsidP="009035BE">
      <w:pPr>
        <w:shd w:val="clear" w:color="auto" w:fill="FFFFFF"/>
        <w:spacing w:line="276" w:lineRule="auto"/>
        <w:rPr>
          <w:color w:val="000000"/>
          <w:spacing w:val="-1"/>
        </w:rPr>
      </w:pPr>
      <w:r w:rsidRPr="009035BE">
        <w:t>Klauzula  doręczeń :</w:t>
      </w:r>
    </w:p>
    <w:p w:rsidR="00697274" w:rsidRPr="009035BE" w:rsidRDefault="00697274" w:rsidP="009035BE">
      <w:pPr>
        <w:spacing w:line="276" w:lineRule="auto"/>
      </w:pPr>
      <w:r w:rsidRPr="009035BE">
        <w:t>Strony wskazują adresy właściwe dla doręczeń :</w:t>
      </w:r>
    </w:p>
    <w:p w:rsidR="00697274" w:rsidRPr="009035BE" w:rsidRDefault="00697274" w:rsidP="009035BE">
      <w:pPr>
        <w:spacing w:line="276" w:lineRule="auto"/>
      </w:pPr>
      <w:r w:rsidRPr="009035BE">
        <w:t>Zamawiający : Gmina Kamień,  ul. Diamentowa 15,  22-113 Kamień</w:t>
      </w:r>
    </w:p>
    <w:p w:rsidR="00697274" w:rsidRPr="009035BE" w:rsidRDefault="00697274" w:rsidP="009035BE">
      <w:pPr>
        <w:spacing w:line="276" w:lineRule="auto"/>
      </w:pPr>
      <w:r w:rsidRPr="009035BE">
        <w:t>Wykonawca : ……………………………………………………………………………………</w:t>
      </w:r>
    </w:p>
    <w:p w:rsidR="00697274" w:rsidRPr="009035BE" w:rsidRDefault="00697274" w:rsidP="009035BE">
      <w:pPr>
        <w:spacing w:line="276" w:lineRule="auto"/>
        <w:rPr>
          <w:color w:val="000000"/>
          <w:spacing w:val="-1"/>
        </w:rPr>
      </w:pPr>
      <w:r w:rsidRPr="009035BE">
        <w:rPr>
          <w:color w:val="000000"/>
          <w:spacing w:val="-1"/>
        </w:rPr>
        <w:t xml:space="preserve">Strony zobowiązują się do poinformowania o każdorazowej zmianie adresu do doręczeń  </w:t>
      </w:r>
    </w:p>
    <w:p w:rsidR="00697274" w:rsidRPr="009035BE" w:rsidRDefault="00697274" w:rsidP="009035BE">
      <w:pPr>
        <w:spacing w:line="276" w:lineRule="auto"/>
        <w:rPr>
          <w:color w:val="000000"/>
        </w:rPr>
      </w:pPr>
      <w:r w:rsidRPr="009035BE">
        <w:rPr>
          <w:color w:val="000000"/>
          <w:spacing w:val="-1"/>
        </w:rPr>
        <w:t>w terminie 3 dni od dokonania zmian. W razie naruszenia tego obowiązku doręczenia wykonywane na adres dotychczasowy uważa się za skuteczne.</w:t>
      </w:r>
      <w:r w:rsidRPr="009035BE">
        <w:rPr>
          <w:color w:val="000000"/>
        </w:rPr>
        <w:t xml:space="preserve">      </w:t>
      </w:r>
      <w:r w:rsidRPr="009035BE">
        <w:rPr>
          <w:b/>
          <w:bCs/>
          <w:color w:val="000000"/>
        </w:rPr>
        <w:t xml:space="preserve">                       </w:t>
      </w:r>
    </w:p>
    <w:p w:rsidR="00697274" w:rsidRPr="009035BE" w:rsidRDefault="00554C4A" w:rsidP="009035BE">
      <w:pPr>
        <w:shd w:val="clear" w:color="auto" w:fill="FFFFFF"/>
        <w:spacing w:before="53" w:line="276" w:lineRule="auto"/>
        <w:ind w:right="5"/>
        <w:jc w:val="center"/>
        <w:rPr>
          <w:b/>
          <w:color w:val="000000"/>
          <w:spacing w:val="11"/>
        </w:rPr>
      </w:pPr>
      <w:r>
        <w:rPr>
          <w:b/>
          <w:color w:val="000000"/>
          <w:spacing w:val="11"/>
        </w:rPr>
        <w:t>§12</w:t>
      </w:r>
    </w:p>
    <w:p w:rsidR="00697274" w:rsidRPr="009035BE" w:rsidRDefault="00697274" w:rsidP="009035BE">
      <w:pPr>
        <w:shd w:val="clear" w:color="auto" w:fill="FFFFFF"/>
        <w:spacing w:before="221" w:line="276" w:lineRule="auto"/>
        <w:ind w:left="5" w:right="5"/>
        <w:rPr>
          <w:color w:val="000000"/>
          <w:spacing w:val="-1"/>
        </w:rPr>
      </w:pPr>
      <w:r w:rsidRPr="009035BE">
        <w:rPr>
          <w:color w:val="000000"/>
          <w:spacing w:val="-1"/>
        </w:rPr>
        <w:t>W sprawach nieuregulowanych niniejszą umową stosuje się przepisy Kodeksu Cywilnego oraz przepisy ustawy o zamówieniach publicznych, a w sprawach procesowych - przepisy Kodeksu Postępowania Cywilnego.</w:t>
      </w:r>
    </w:p>
    <w:p w:rsidR="00697274" w:rsidRPr="009035BE" w:rsidRDefault="00554C4A" w:rsidP="009035BE">
      <w:pPr>
        <w:shd w:val="clear" w:color="auto" w:fill="FFFFFF"/>
        <w:spacing w:line="276" w:lineRule="auto"/>
        <w:jc w:val="center"/>
        <w:rPr>
          <w:b/>
          <w:color w:val="000000"/>
          <w:spacing w:val="13"/>
        </w:rPr>
      </w:pPr>
      <w:r>
        <w:rPr>
          <w:b/>
          <w:color w:val="000000"/>
          <w:spacing w:val="13"/>
        </w:rPr>
        <w:t>§13</w:t>
      </w:r>
    </w:p>
    <w:p w:rsidR="00697274" w:rsidRPr="009035BE" w:rsidRDefault="00697274" w:rsidP="009035BE">
      <w:pPr>
        <w:shd w:val="clear" w:color="auto" w:fill="FFFFFF"/>
        <w:spacing w:before="264" w:line="276" w:lineRule="auto"/>
        <w:ind w:left="10" w:right="24"/>
        <w:rPr>
          <w:color w:val="000000"/>
        </w:rPr>
      </w:pPr>
      <w:r w:rsidRPr="009035BE">
        <w:rPr>
          <w:color w:val="000000"/>
        </w:rPr>
        <w:t>Umowa sporządzona została w trzech  jednobrzmiących egzemplarzach,  jeden egzemplarz  dla Wykonawcy,  dw</w:t>
      </w:r>
      <w:r w:rsidR="00FF6EEC">
        <w:rPr>
          <w:color w:val="000000"/>
        </w:rPr>
        <w:t>a egzemplarze dla Zamawiającego</w:t>
      </w:r>
      <w:r w:rsidRPr="009035BE">
        <w:rPr>
          <w:color w:val="000000"/>
        </w:rPr>
        <w:t>.</w:t>
      </w:r>
    </w:p>
    <w:p w:rsidR="00697274" w:rsidRPr="009035BE" w:rsidRDefault="00697274" w:rsidP="009035BE">
      <w:pPr>
        <w:shd w:val="clear" w:color="auto" w:fill="FFFFFF"/>
        <w:tabs>
          <w:tab w:val="left" w:pos="6566"/>
        </w:tabs>
        <w:spacing w:line="276" w:lineRule="auto"/>
        <w:rPr>
          <w:b/>
          <w:color w:val="000000"/>
          <w:spacing w:val="-2"/>
        </w:rPr>
      </w:pPr>
    </w:p>
    <w:p w:rsidR="00697274" w:rsidRPr="009035BE" w:rsidRDefault="00697274" w:rsidP="009035BE">
      <w:pPr>
        <w:shd w:val="clear" w:color="auto" w:fill="FFFFFF"/>
        <w:tabs>
          <w:tab w:val="left" w:pos="6566"/>
        </w:tabs>
        <w:spacing w:line="276" w:lineRule="auto"/>
        <w:rPr>
          <w:b/>
          <w:color w:val="000000"/>
          <w:spacing w:val="-2"/>
        </w:rPr>
      </w:pPr>
      <w:r w:rsidRPr="009035BE">
        <w:rPr>
          <w:b/>
          <w:color w:val="000000"/>
          <w:spacing w:val="-2"/>
        </w:rPr>
        <w:t xml:space="preserve">        ZAMAWIAJĄCY                                                                         WYKONAWCA</w:t>
      </w:r>
    </w:p>
    <w:p w:rsidR="00697274" w:rsidRPr="009035BE" w:rsidRDefault="00697274" w:rsidP="009035BE">
      <w:pPr>
        <w:shd w:val="clear" w:color="auto" w:fill="FFFFFF"/>
        <w:tabs>
          <w:tab w:val="left" w:pos="375"/>
        </w:tabs>
        <w:spacing w:line="276" w:lineRule="auto"/>
        <w:ind w:left="5"/>
        <w:rPr>
          <w:color w:val="000000"/>
          <w:spacing w:val="-2"/>
        </w:rPr>
      </w:pPr>
      <w:r w:rsidRPr="009035BE">
        <w:rPr>
          <w:color w:val="000000"/>
          <w:spacing w:val="-2"/>
        </w:rPr>
        <w:tab/>
        <w:t>…………………………                                                           ……………………………..</w:t>
      </w:r>
    </w:p>
    <w:p w:rsidR="00697274" w:rsidRPr="00A0323C" w:rsidRDefault="00697274" w:rsidP="009035BE">
      <w:pPr>
        <w:shd w:val="clear" w:color="auto" w:fill="FFFFFF"/>
        <w:tabs>
          <w:tab w:val="left" w:pos="6210"/>
        </w:tabs>
        <w:spacing w:line="276" w:lineRule="auto"/>
        <w:ind w:left="5"/>
        <w:rPr>
          <w:color w:val="000000"/>
          <w:spacing w:val="-2"/>
          <w:sz w:val="18"/>
          <w:szCs w:val="18"/>
        </w:rPr>
      </w:pPr>
      <w:r w:rsidRPr="00A0323C">
        <w:rPr>
          <w:color w:val="000000"/>
          <w:spacing w:val="-2"/>
          <w:sz w:val="18"/>
          <w:szCs w:val="18"/>
        </w:rPr>
        <w:t xml:space="preserve">       </w:t>
      </w:r>
      <w:r w:rsidR="00A0323C">
        <w:rPr>
          <w:color w:val="000000"/>
          <w:spacing w:val="-2"/>
          <w:sz w:val="18"/>
          <w:szCs w:val="18"/>
        </w:rPr>
        <w:t xml:space="preserve">          </w:t>
      </w:r>
      <w:r w:rsidRPr="00A0323C">
        <w:rPr>
          <w:color w:val="000000"/>
          <w:spacing w:val="-2"/>
          <w:sz w:val="18"/>
          <w:szCs w:val="18"/>
        </w:rPr>
        <w:t xml:space="preserve">    / Wójt Gminy /                                                                                                                                                           </w:t>
      </w:r>
    </w:p>
    <w:p w:rsidR="00697274" w:rsidRPr="009035BE" w:rsidRDefault="00697274" w:rsidP="00E83B14">
      <w:pPr>
        <w:shd w:val="clear" w:color="auto" w:fill="FFFFFF"/>
        <w:tabs>
          <w:tab w:val="left" w:pos="6210"/>
        </w:tabs>
        <w:spacing w:line="276" w:lineRule="auto"/>
        <w:ind w:left="5"/>
        <w:rPr>
          <w:color w:val="000000"/>
          <w:spacing w:val="-2"/>
        </w:rPr>
      </w:pPr>
      <w:r w:rsidRPr="009035BE">
        <w:rPr>
          <w:color w:val="000000"/>
          <w:spacing w:val="-2"/>
        </w:rPr>
        <w:t xml:space="preserve"> </w:t>
      </w:r>
      <w:r w:rsidRPr="009035BE">
        <w:rPr>
          <w:color w:val="000000"/>
          <w:spacing w:val="-2"/>
        </w:rPr>
        <w:tab/>
      </w:r>
    </w:p>
    <w:p w:rsidR="00697274" w:rsidRPr="009035BE" w:rsidRDefault="00697274" w:rsidP="009035BE">
      <w:pPr>
        <w:shd w:val="clear" w:color="auto" w:fill="FFFFFF"/>
        <w:tabs>
          <w:tab w:val="left" w:pos="6210"/>
        </w:tabs>
        <w:spacing w:line="276" w:lineRule="auto"/>
        <w:ind w:left="5"/>
        <w:rPr>
          <w:color w:val="000000"/>
          <w:spacing w:val="-2"/>
        </w:rPr>
      </w:pPr>
      <w:r w:rsidRPr="009035BE">
        <w:rPr>
          <w:color w:val="000000"/>
          <w:spacing w:val="-2"/>
        </w:rPr>
        <w:t xml:space="preserve">     …………………………</w:t>
      </w:r>
    </w:p>
    <w:p w:rsidR="00697274" w:rsidRPr="00A0323C" w:rsidRDefault="00697274" w:rsidP="00A0323C">
      <w:pPr>
        <w:shd w:val="clear" w:color="auto" w:fill="FFFFFF"/>
        <w:spacing w:line="276" w:lineRule="auto"/>
        <w:ind w:left="5"/>
        <w:rPr>
          <w:color w:val="000000"/>
          <w:spacing w:val="-2"/>
          <w:sz w:val="18"/>
          <w:szCs w:val="18"/>
        </w:rPr>
      </w:pPr>
      <w:r w:rsidRPr="009035BE">
        <w:rPr>
          <w:color w:val="000000"/>
          <w:spacing w:val="-2"/>
        </w:rPr>
        <w:t xml:space="preserve">         </w:t>
      </w:r>
      <w:r w:rsidR="00A0323C">
        <w:rPr>
          <w:color w:val="000000"/>
          <w:spacing w:val="-2"/>
        </w:rPr>
        <w:t xml:space="preserve">   </w:t>
      </w:r>
      <w:r w:rsidRPr="009035BE">
        <w:rPr>
          <w:color w:val="000000"/>
          <w:spacing w:val="-2"/>
        </w:rPr>
        <w:t xml:space="preserve">  </w:t>
      </w:r>
      <w:r w:rsidRPr="00A0323C">
        <w:rPr>
          <w:color w:val="000000"/>
          <w:spacing w:val="-2"/>
          <w:sz w:val="18"/>
          <w:szCs w:val="18"/>
        </w:rPr>
        <w:t xml:space="preserve">/Skarbnik Gminy/    </w:t>
      </w:r>
    </w:p>
    <w:sectPr w:rsidR="00697274" w:rsidRPr="00A0323C" w:rsidSect="0000283E">
      <w:footerReference w:type="default" r:id="rId8"/>
      <w:pgSz w:w="11906" w:h="16838"/>
      <w:pgMar w:top="709" w:right="1133" w:bottom="993" w:left="1417" w:header="567"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B3" w:rsidRDefault="00C111B3" w:rsidP="00672BBC">
      <w:r>
        <w:separator/>
      </w:r>
    </w:p>
  </w:endnote>
  <w:endnote w:type="continuationSeparator" w:id="0">
    <w:p w:rsidR="00C111B3" w:rsidRDefault="00C111B3" w:rsidP="0067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763724"/>
      <w:docPartObj>
        <w:docPartGallery w:val="Page Numbers (Bottom of Page)"/>
        <w:docPartUnique/>
      </w:docPartObj>
    </w:sdtPr>
    <w:sdtEndPr/>
    <w:sdtContent>
      <w:p w:rsidR="00672BBC" w:rsidRDefault="00672BBC">
        <w:pPr>
          <w:pStyle w:val="Stopka"/>
          <w:jc w:val="right"/>
        </w:pPr>
        <w:r>
          <w:fldChar w:fldCharType="begin"/>
        </w:r>
        <w:r>
          <w:instrText>PAGE   \* MERGEFORMAT</w:instrText>
        </w:r>
        <w:r>
          <w:fldChar w:fldCharType="separate"/>
        </w:r>
        <w:r w:rsidR="00CB4701">
          <w:rPr>
            <w:noProof/>
          </w:rPr>
          <w:t>10</w:t>
        </w:r>
        <w:r>
          <w:fldChar w:fldCharType="end"/>
        </w:r>
      </w:p>
    </w:sdtContent>
  </w:sdt>
  <w:p w:rsidR="00672BBC" w:rsidRDefault="00672B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B3" w:rsidRDefault="00C111B3" w:rsidP="00672BBC">
      <w:r>
        <w:separator/>
      </w:r>
    </w:p>
  </w:footnote>
  <w:footnote w:type="continuationSeparator" w:id="0">
    <w:p w:rsidR="00C111B3" w:rsidRDefault="00C111B3" w:rsidP="0067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7AF7D98"/>
    <w:multiLevelType w:val="hybridMultilevel"/>
    <w:tmpl w:val="7180E00E"/>
    <w:lvl w:ilvl="0" w:tplc="AEE64182">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3018E7"/>
    <w:multiLevelType w:val="hybridMultilevel"/>
    <w:tmpl w:val="06AE919A"/>
    <w:lvl w:ilvl="0" w:tplc="0415000F">
      <w:start w:val="1"/>
      <w:numFmt w:val="decimal"/>
      <w:lvlText w:val="%1."/>
      <w:lvlJc w:val="left"/>
      <w:pPr>
        <w:ind w:left="360"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7">
    <w:nsid w:val="1DD643C2"/>
    <w:multiLevelType w:val="hybridMultilevel"/>
    <w:tmpl w:val="2310893A"/>
    <w:lvl w:ilvl="0" w:tplc="FF8070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D13247"/>
    <w:multiLevelType w:val="hybridMultilevel"/>
    <w:tmpl w:val="9CF03D00"/>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
    <w:nsid w:val="23FE0179"/>
    <w:multiLevelType w:val="hybridMultilevel"/>
    <w:tmpl w:val="3FDC2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DF9738E"/>
    <w:multiLevelType w:val="hybridMultilevel"/>
    <w:tmpl w:val="D4CC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C97BF6"/>
    <w:multiLevelType w:val="hybridMultilevel"/>
    <w:tmpl w:val="D2B03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E91BED"/>
    <w:multiLevelType w:val="hybridMultilevel"/>
    <w:tmpl w:val="22E883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8">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2">
    <w:nsid w:val="793E12E6"/>
    <w:multiLevelType w:val="hybridMultilevel"/>
    <w:tmpl w:val="12244C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9"/>
  </w:num>
  <w:num w:numId="3">
    <w:abstractNumId w:val="16"/>
  </w:num>
  <w:num w:numId="4">
    <w:abstractNumId w:val="8"/>
  </w:num>
  <w:num w:numId="5">
    <w:abstractNumId w:val="22"/>
  </w:num>
  <w:num w:numId="6">
    <w:abstractNumId w:val="6"/>
  </w:num>
  <w:num w:numId="7">
    <w:abstractNumId w:val="12"/>
  </w:num>
  <w:num w:numId="8">
    <w:abstractNumId w:val="0"/>
  </w:num>
  <w:num w:numId="9">
    <w:abstractNumId w:val="3"/>
  </w:num>
  <w:num w:numId="10">
    <w:abstractNumId w:val="1"/>
  </w:num>
  <w:num w:numId="11">
    <w:abstractNumId w:val="5"/>
  </w:num>
  <w:num w:numId="12">
    <w:abstractNumId w:val="14"/>
  </w:num>
  <w:num w:numId="13">
    <w:abstractNumId w:val="13"/>
  </w:num>
  <w:num w:numId="14">
    <w:abstractNumId w:val="10"/>
  </w:num>
  <w:num w:numId="15">
    <w:abstractNumId w:val="20"/>
  </w:num>
  <w:num w:numId="16">
    <w:abstractNumId w:val="21"/>
  </w:num>
  <w:num w:numId="17">
    <w:abstractNumId w:val="17"/>
    <w:lvlOverride w:ilvl="3">
      <w:startOverride w:val="1"/>
    </w:lvlOverride>
  </w:num>
  <w:num w:numId="18">
    <w:abstractNumId w:val="17"/>
  </w:num>
  <w:num w:numId="19">
    <w:abstractNumId w:val="15"/>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4"/>
    <w:rsid w:val="0000283E"/>
    <w:rsid w:val="00033128"/>
    <w:rsid w:val="00053BF3"/>
    <w:rsid w:val="000F31A3"/>
    <w:rsid w:val="00187010"/>
    <w:rsid w:val="0020310F"/>
    <w:rsid w:val="00207287"/>
    <w:rsid w:val="0024021C"/>
    <w:rsid w:val="00267B26"/>
    <w:rsid w:val="002A7E42"/>
    <w:rsid w:val="002D1182"/>
    <w:rsid w:val="002E0028"/>
    <w:rsid w:val="00343485"/>
    <w:rsid w:val="00385EDA"/>
    <w:rsid w:val="003A54CC"/>
    <w:rsid w:val="004106F4"/>
    <w:rsid w:val="004476E4"/>
    <w:rsid w:val="00483DF4"/>
    <w:rsid w:val="004850F6"/>
    <w:rsid w:val="004B04DA"/>
    <w:rsid w:val="004D66FE"/>
    <w:rsid w:val="004F0284"/>
    <w:rsid w:val="005158E0"/>
    <w:rsid w:val="00553D91"/>
    <w:rsid w:val="00554C4A"/>
    <w:rsid w:val="00557E55"/>
    <w:rsid w:val="00573BA2"/>
    <w:rsid w:val="0057671D"/>
    <w:rsid w:val="005878F6"/>
    <w:rsid w:val="005907CB"/>
    <w:rsid w:val="005C7420"/>
    <w:rsid w:val="006055C7"/>
    <w:rsid w:val="00672BBC"/>
    <w:rsid w:val="00697274"/>
    <w:rsid w:val="006D4C04"/>
    <w:rsid w:val="00735399"/>
    <w:rsid w:val="00737408"/>
    <w:rsid w:val="00766F06"/>
    <w:rsid w:val="00772C5A"/>
    <w:rsid w:val="007B12F5"/>
    <w:rsid w:val="007D2DEF"/>
    <w:rsid w:val="007E76AD"/>
    <w:rsid w:val="008956C9"/>
    <w:rsid w:val="008A3F73"/>
    <w:rsid w:val="008B705F"/>
    <w:rsid w:val="008E48F4"/>
    <w:rsid w:val="009035BE"/>
    <w:rsid w:val="009C5A01"/>
    <w:rsid w:val="009F755A"/>
    <w:rsid w:val="00A0323C"/>
    <w:rsid w:val="00A407B4"/>
    <w:rsid w:val="00A444E9"/>
    <w:rsid w:val="00AD4F75"/>
    <w:rsid w:val="00B11FC2"/>
    <w:rsid w:val="00B33CAE"/>
    <w:rsid w:val="00B82992"/>
    <w:rsid w:val="00BA00E7"/>
    <w:rsid w:val="00BA6649"/>
    <w:rsid w:val="00BE61BA"/>
    <w:rsid w:val="00BF08BF"/>
    <w:rsid w:val="00BF74C9"/>
    <w:rsid w:val="00C111B3"/>
    <w:rsid w:val="00C13B40"/>
    <w:rsid w:val="00CB4701"/>
    <w:rsid w:val="00D20BDB"/>
    <w:rsid w:val="00D96E76"/>
    <w:rsid w:val="00DB374B"/>
    <w:rsid w:val="00E83B14"/>
    <w:rsid w:val="00E85181"/>
    <w:rsid w:val="00F04076"/>
    <w:rsid w:val="00F5541B"/>
    <w:rsid w:val="00F710EE"/>
    <w:rsid w:val="00F9783D"/>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C"/>
    <w:pPr>
      <w:suppressAutoHyphens/>
    </w:pPr>
    <w:rPr>
      <w:rFonts w:eastAsia="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956C9"/>
    <w:rPr>
      <w:b/>
      <w:bCs/>
    </w:rPr>
  </w:style>
  <w:style w:type="paragraph" w:styleId="Akapitzlist">
    <w:name w:val="List Paragraph"/>
    <w:aliases w:val="L1,Numerowanie,Akapit z listą5,T_SZ_List Paragraph"/>
    <w:basedOn w:val="Normalny"/>
    <w:link w:val="AkapitzlistZnak"/>
    <w:uiPriority w:val="99"/>
    <w:qFormat/>
    <w:rsid w:val="008956C9"/>
    <w:pPr>
      <w:suppressAutoHyphens w:val="0"/>
      <w:spacing w:after="160" w:line="259" w:lineRule="auto"/>
      <w:ind w:left="720"/>
    </w:pPr>
    <w:rPr>
      <w:rFonts w:ascii="Calibri" w:eastAsia="Calibri" w:hAnsi="Calibri" w:cs="Calibri"/>
      <w:sz w:val="22"/>
      <w:szCs w:val="22"/>
      <w:lang w:eastAsia="en-US"/>
    </w:rPr>
  </w:style>
  <w:style w:type="paragraph" w:customStyle="1" w:styleId="Default">
    <w:name w:val="Default"/>
    <w:rsid w:val="00672BBC"/>
    <w:pPr>
      <w:autoSpaceDE w:val="0"/>
      <w:autoSpaceDN w:val="0"/>
    </w:pPr>
    <w:rPr>
      <w:rFonts w:ascii="Calibri" w:eastAsia="Calibri" w:hAnsi="Calibri" w:cs="Calibri"/>
      <w:color w:val="000000"/>
      <w:sz w:val="24"/>
      <w:szCs w:val="24"/>
    </w:rPr>
  </w:style>
  <w:style w:type="paragraph" w:customStyle="1" w:styleId="Standard">
    <w:name w:val="Standard"/>
    <w:rsid w:val="00672BB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72BBC"/>
    <w:pPr>
      <w:spacing w:after="120"/>
    </w:pPr>
  </w:style>
  <w:style w:type="paragraph" w:styleId="Nagwek">
    <w:name w:val="header"/>
    <w:basedOn w:val="Normalny"/>
    <w:link w:val="NagwekZnak"/>
    <w:uiPriority w:val="99"/>
    <w:unhideWhenUsed/>
    <w:rsid w:val="00672BBC"/>
    <w:pPr>
      <w:tabs>
        <w:tab w:val="center" w:pos="4536"/>
        <w:tab w:val="right" w:pos="9072"/>
      </w:tabs>
    </w:pPr>
  </w:style>
  <w:style w:type="character" w:customStyle="1" w:styleId="NagwekZnak">
    <w:name w:val="Nagłówek Znak"/>
    <w:basedOn w:val="Domylnaczcionkaakapitu"/>
    <w:link w:val="Nagwek"/>
    <w:uiPriority w:val="99"/>
    <w:rsid w:val="00672BBC"/>
    <w:rPr>
      <w:rFonts w:eastAsia="Times New Roman"/>
      <w:sz w:val="24"/>
      <w:szCs w:val="24"/>
      <w:lang w:eastAsia="ar-SA"/>
    </w:rPr>
  </w:style>
  <w:style w:type="paragraph" w:styleId="Stopka">
    <w:name w:val="footer"/>
    <w:basedOn w:val="Normalny"/>
    <w:link w:val="StopkaZnak"/>
    <w:uiPriority w:val="99"/>
    <w:unhideWhenUsed/>
    <w:rsid w:val="00672BBC"/>
    <w:pPr>
      <w:tabs>
        <w:tab w:val="center" w:pos="4536"/>
        <w:tab w:val="right" w:pos="9072"/>
      </w:tabs>
    </w:pPr>
  </w:style>
  <w:style w:type="character" w:customStyle="1" w:styleId="StopkaZnak">
    <w:name w:val="Stopka Znak"/>
    <w:basedOn w:val="Domylnaczcionkaakapitu"/>
    <w:link w:val="Stopka"/>
    <w:uiPriority w:val="99"/>
    <w:rsid w:val="00672BBC"/>
    <w:rPr>
      <w:rFonts w:eastAsia="Times New Roman"/>
      <w:sz w:val="24"/>
      <w:szCs w:val="24"/>
      <w:lang w:eastAsia="ar-SA"/>
    </w:rPr>
  </w:style>
  <w:style w:type="character" w:customStyle="1" w:styleId="AkapitzlistZnak">
    <w:name w:val="Akapit z listą Znak"/>
    <w:aliases w:val="L1 Znak,Numerowanie Znak,Akapit z listą5 Znak,T_SZ_List Paragraph Znak"/>
    <w:link w:val="Akapitzlist"/>
    <w:locked/>
    <w:rsid w:val="00697274"/>
    <w:rPr>
      <w:rFonts w:ascii="Calibri" w:eastAsia="Calibri" w:hAnsi="Calibri" w:cs="Calibri"/>
      <w:sz w:val="22"/>
      <w:szCs w:val="22"/>
    </w:rPr>
  </w:style>
  <w:style w:type="paragraph" w:customStyle="1" w:styleId="gmail-msolistparagraph">
    <w:name w:val="gmail-msolistparagraph"/>
    <w:basedOn w:val="Normalny"/>
    <w:rsid w:val="00573BA2"/>
    <w:pPr>
      <w:suppressAutoHyphens w:val="0"/>
      <w:spacing w:before="100" w:beforeAutospacing="1" w:after="100" w:afterAutospacing="1"/>
    </w:pPr>
    <w:rPr>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B82992"/>
    <w:pPr>
      <w:widowControl w:val="0"/>
      <w:adjustRightInd w:val="0"/>
      <w:spacing w:after="200" w:line="276" w:lineRule="auto"/>
      <w:ind w:left="708"/>
      <w:jc w:val="both"/>
      <w:textAlignment w:val="baseline"/>
    </w:pPr>
    <w:rPr>
      <w:rFonts w:cs="Calibri"/>
      <w:sz w:val="22"/>
      <w:szCs w:val="22"/>
    </w:rPr>
  </w:style>
  <w:style w:type="paragraph" w:styleId="Tekstdymka">
    <w:name w:val="Balloon Text"/>
    <w:basedOn w:val="Normalny"/>
    <w:link w:val="TekstdymkaZnak"/>
    <w:uiPriority w:val="99"/>
    <w:semiHidden/>
    <w:unhideWhenUsed/>
    <w:rsid w:val="002D1182"/>
    <w:rPr>
      <w:rFonts w:ascii="Tahoma" w:hAnsi="Tahoma" w:cs="Tahoma"/>
      <w:sz w:val="16"/>
      <w:szCs w:val="16"/>
    </w:rPr>
  </w:style>
  <w:style w:type="character" w:customStyle="1" w:styleId="TekstdymkaZnak">
    <w:name w:val="Tekst dymka Znak"/>
    <w:basedOn w:val="Domylnaczcionkaakapitu"/>
    <w:link w:val="Tekstdymka"/>
    <w:uiPriority w:val="99"/>
    <w:semiHidden/>
    <w:rsid w:val="002D118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C"/>
    <w:pPr>
      <w:suppressAutoHyphens/>
    </w:pPr>
    <w:rPr>
      <w:rFonts w:eastAsia="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956C9"/>
    <w:rPr>
      <w:b/>
      <w:bCs/>
    </w:rPr>
  </w:style>
  <w:style w:type="paragraph" w:styleId="Akapitzlist">
    <w:name w:val="List Paragraph"/>
    <w:aliases w:val="L1,Numerowanie,Akapit z listą5,T_SZ_List Paragraph"/>
    <w:basedOn w:val="Normalny"/>
    <w:link w:val="AkapitzlistZnak"/>
    <w:uiPriority w:val="99"/>
    <w:qFormat/>
    <w:rsid w:val="008956C9"/>
    <w:pPr>
      <w:suppressAutoHyphens w:val="0"/>
      <w:spacing w:after="160" w:line="259" w:lineRule="auto"/>
      <w:ind w:left="720"/>
    </w:pPr>
    <w:rPr>
      <w:rFonts w:ascii="Calibri" w:eastAsia="Calibri" w:hAnsi="Calibri" w:cs="Calibri"/>
      <w:sz w:val="22"/>
      <w:szCs w:val="22"/>
      <w:lang w:eastAsia="en-US"/>
    </w:rPr>
  </w:style>
  <w:style w:type="paragraph" w:customStyle="1" w:styleId="Default">
    <w:name w:val="Default"/>
    <w:rsid w:val="00672BBC"/>
    <w:pPr>
      <w:autoSpaceDE w:val="0"/>
      <w:autoSpaceDN w:val="0"/>
    </w:pPr>
    <w:rPr>
      <w:rFonts w:ascii="Calibri" w:eastAsia="Calibri" w:hAnsi="Calibri" w:cs="Calibri"/>
      <w:color w:val="000000"/>
      <w:sz w:val="24"/>
      <w:szCs w:val="24"/>
    </w:rPr>
  </w:style>
  <w:style w:type="paragraph" w:customStyle="1" w:styleId="Standard">
    <w:name w:val="Standard"/>
    <w:rsid w:val="00672BBC"/>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72BBC"/>
    <w:pPr>
      <w:spacing w:after="120"/>
    </w:pPr>
  </w:style>
  <w:style w:type="paragraph" w:styleId="Nagwek">
    <w:name w:val="header"/>
    <w:basedOn w:val="Normalny"/>
    <w:link w:val="NagwekZnak"/>
    <w:uiPriority w:val="99"/>
    <w:unhideWhenUsed/>
    <w:rsid w:val="00672BBC"/>
    <w:pPr>
      <w:tabs>
        <w:tab w:val="center" w:pos="4536"/>
        <w:tab w:val="right" w:pos="9072"/>
      </w:tabs>
    </w:pPr>
  </w:style>
  <w:style w:type="character" w:customStyle="1" w:styleId="NagwekZnak">
    <w:name w:val="Nagłówek Znak"/>
    <w:basedOn w:val="Domylnaczcionkaakapitu"/>
    <w:link w:val="Nagwek"/>
    <w:uiPriority w:val="99"/>
    <w:rsid w:val="00672BBC"/>
    <w:rPr>
      <w:rFonts w:eastAsia="Times New Roman"/>
      <w:sz w:val="24"/>
      <w:szCs w:val="24"/>
      <w:lang w:eastAsia="ar-SA"/>
    </w:rPr>
  </w:style>
  <w:style w:type="paragraph" w:styleId="Stopka">
    <w:name w:val="footer"/>
    <w:basedOn w:val="Normalny"/>
    <w:link w:val="StopkaZnak"/>
    <w:uiPriority w:val="99"/>
    <w:unhideWhenUsed/>
    <w:rsid w:val="00672BBC"/>
    <w:pPr>
      <w:tabs>
        <w:tab w:val="center" w:pos="4536"/>
        <w:tab w:val="right" w:pos="9072"/>
      </w:tabs>
    </w:pPr>
  </w:style>
  <w:style w:type="character" w:customStyle="1" w:styleId="StopkaZnak">
    <w:name w:val="Stopka Znak"/>
    <w:basedOn w:val="Domylnaczcionkaakapitu"/>
    <w:link w:val="Stopka"/>
    <w:uiPriority w:val="99"/>
    <w:rsid w:val="00672BBC"/>
    <w:rPr>
      <w:rFonts w:eastAsia="Times New Roman"/>
      <w:sz w:val="24"/>
      <w:szCs w:val="24"/>
      <w:lang w:eastAsia="ar-SA"/>
    </w:rPr>
  </w:style>
  <w:style w:type="character" w:customStyle="1" w:styleId="AkapitzlistZnak">
    <w:name w:val="Akapit z listą Znak"/>
    <w:aliases w:val="L1 Znak,Numerowanie Znak,Akapit z listą5 Znak,T_SZ_List Paragraph Znak"/>
    <w:link w:val="Akapitzlist"/>
    <w:locked/>
    <w:rsid w:val="00697274"/>
    <w:rPr>
      <w:rFonts w:ascii="Calibri" w:eastAsia="Calibri" w:hAnsi="Calibri" w:cs="Calibri"/>
      <w:sz w:val="22"/>
      <w:szCs w:val="22"/>
    </w:rPr>
  </w:style>
  <w:style w:type="paragraph" w:customStyle="1" w:styleId="gmail-msolistparagraph">
    <w:name w:val="gmail-msolistparagraph"/>
    <w:basedOn w:val="Normalny"/>
    <w:rsid w:val="00573BA2"/>
    <w:pPr>
      <w:suppressAutoHyphens w:val="0"/>
      <w:spacing w:before="100" w:beforeAutospacing="1" w:after="100" w:afterAutospacing="1"/>
    </w:pPr>
    <w:rPr>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B82992"/>
    <w:pPr>
      <w:widowControl w:val="0"/>
      <w:adjustRightInd w:val="0"/>
      <w:spacing w:after="200" w:line="276" w:lineRule="auto"/>
      <w:ind w:left="708"/>
      <w:jc w:val="both"/>
      <w:textAlignment w:val="baseline"/>
    </w:pPr>
    <w:rPr>
      <w:rFonts w:cs="Calibri"/>
      <w:sz w:val="22"/>
      <w:szCs w:val="22"/>
    </w:rPr>
  </w:style>
  <w:style w:type="paragraph" w:styleId="Tekstdymka">
    <w:name w:val="Balloon Text"/>
    <w:basedOn w:val="Normalny"/>
    <w:link w:val="TekstdymkaZnak"/>
    <w:uiPriority w:val="99"/>
    <w:semiHidden/>
    <w:unhideWhenUsed/>
    <w:rsid w:val="002D1182"/>
    <w:rPr>
      <w:rFonts w:ascii="Tahoma" w:hAnsi="Tahoma" w:cs="Tahoma"/>
      <w:sz w:val="16"/>
      <w:szCs w:val="16"/>
    </w:rPr>
  </w:style>
  <w:style w:type="character" w:customStyle="1" w:styleId="TekstdymkaZnak">
    <w:name w:val="Tekst dymka Znak"/>
    <w:basedOn w:val="Domylnaczcionkaakapitu"/>
    <w:link w:val="Tekstdymka"/>
    <w:uiPriority w:val="99"/>
    <w:semiHidden/>
    <w:rsid w:val="002D118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10</Pages>
  <Words>4459</Words>
  <Characters>26759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cp:lastPrinted>2023-03-30T07:30:00Z</cp:lastPrinted>
  <dcterms:created xsi:type="dcterms:W3CDTF">2020-07-22T07:37:00Z</dcterms:created>
  <dcterms:modified xsi:type="dcterms:W3CDTF">2023-03-30T07:31:00Z</dcterms:modified>
</cp:coreProperties>
</file>