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D" w:rsidRPr="00900FBD" w:rsidRDefault="00900FBD" w:rsidP="00900FBD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900FBD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>3</w:t>
      </w:r>
      <w:r w:rsidRPr="00900FBD">
        <w:rPr>
          <w:rFonts w:ascii="Times New Roman" w:eastAsia="Calibri" w:hAnsi="Times New Roman" w:cs="Times New Roman"/>
        </w:rPr>
        <w:br/>
        <w:t>do zarządzenia nr 32/2021</w:t>
      </w:r>
      <w:r w:rsidRPr="00900FBD">
        <w:rPr>
          <w:rFonts w:ascii="Times New Roman" w:eastAsia="Calibri" w:hAnsi="Times New Roman" w:cs="Times New Roman"/>
        </w:rPr>
        <w:br/>
        <w:t xml:space="preserve">Wójta Gminy </w:t>
      </w:r>
      <w:r w:rsidRPr="00900FBD">
        <w:rPr>
          <w:rFonts w:ascii="Times New Roman" w:eastAsia="Calibri" w:hAnsi="Times New Roman" w:cs="Times New Roman"/>
          <w:sz w:val="24"/>
          <w:szCs w:val="24"/>
        </w:rPr>
        <w:t>Kamień</w:t>
      </w:r>
      <w:r w:rsidRPr="00900FBD">
        <w:rPr>
          <w:rFonts w:ascii="Times New Roman" w:eastAsia="Calibri" w:hAnsi="Times New Roman" w:cs="Times New Roman"/>
        </w:rPr>
        <w:t xml:space="preserve"> </w:t>
      </w:r>
      <w:r w:rsidRPr="00900FBD">
        <w:rPr>
          <w:rFonts w:ascii="Times New Roman" w:eastAsia="Calibri" w:hAnsi="Times New Roman" w:cs="Times New Roman"/>
        </w:rPr>
        <w:br/>
        <w:t>z dnia 14 kwietnia 2021 r.</w:t>
      </w:r>
    </w:p>
    <w:p w:rsidR="00900FBD" w:rsidRDefault="00900FBD" w:rsidP="001E218F">
      <w:pPr>
        <w:spacing w:after="20" w:line="240" w:lineRule="auto"/>
        <w:jc w:val="center"/>
        <w:rPr>
          <w:rFonts w:ascii="Century Gothic" w:hAnsi="Century Gothic" w:cs="Arial"/>
          <w:b/>
        </w:rPr>
      </w:pPr>
    </w:p>
    <w:p w:rsidR="001E218F" w:rsidRPr="00900FBD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</w:rPr>
      </w:pPr>
      <w:r w:rsidRPr="00900FBD">
        <w:rPr>
          <w:rFonts w:ascii="Century Gothic" w:hAnsi="Century Gothic" w:cs="Arial"/>
          <w:b/>
        </w:rPr>
        <w:t>FORMULARZ ZGŁASZANIA UWAG DO PROJEKTU</w:t>
      </w:r>
    </w:p>
    <w:p w:rsidR="001E218F" w:rsidRPr="00900FBD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</w:rPr>
      </w:pPr>
      <w:r w:rsidRPr="00900FBD">
        <w:rPr>
          <w:rFonts w:ascii="Century Gothic" w:hAnsi="Century Gothic" w:cs="Arial"/>
          <w:b/>
        </w:rPr>
        <w:t>S</w:t>
      </w:r>
      <w:r w:rsidR="009E5EB3" w:rsidRPr="00900FBD">
        <w:rPr>
          <w:rFonts w:ascii="Century Gothic" w:hAnsi="Century Gothic" w:cs="Arial"/>
          <w:b/>
        </w:rPr>
        <w:t>TRATEGII ROZWOJU GMINY KAMIEŃ</w:t>
      </w:r>
      <w:r w:rsidRPr="00900FBD">
        <w:rPr>
          <w:rFonts w:ascii="Century Gothic" w:hAnsi="Century Gothic" w:cs="Arial"/>
          <w:b/>
        </w:rPr>
        <w:t xml:space="preserve"> NA LATA 2021-2027 Z PERSPEKTYWĄ DO 2030 R.</w:t>
      </w:r>
    </w:p>
    <w:p w:rsidR="0092680D" w:rsidRPr="00900FBD" w:rsidRDefault="0092680D">
      <w:pPr>
        <w:rPr>
          <w:rFonts w:ascii="Century Gothic" w:hAnsi="Century Gothic" w:cs="Arial"/>
        </w:rPr>
      </w:pPr>
    </w:p>
    <w:p w:rsidR="001E218F" w:rsidRPr="00900FBD" w:rsidRDefault="001E218F" w:rsidP="001E218F">
      <w:pPr>
        <w:spacing w:after="20" w:line="240" w:lineRule="auto"/>
        <w:jc w:val="both"/>
        <w:rPr>
          <w:rFonts w:ascii="Century Gothic" w:hAnsi="Century Gothic" w:cs="Arial"/>
        </w:rPr>
      </w:pPr>
      <w:r w:rsidRPr="00900FBD">
        <w:rPr>
          <w:rFonts w:ascii="Century Gothic" w:hAnsi="Century Gothic" w:cs="Arial"/>
        </w:rPr>
        <w:t>Szanowni Państwo!</w:t>
      </w:r>
    </w:p>
    <w:p w:rsidR="001E218F" w:rsidRPr="00900FBD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</w:rPr>
      </w:pPr>
      <w:r w:rsidRPr="00900FBD">
        <w:rPr>
          <w:rFonts w:ascii="Century Gothic" w:hAnsi="Century Gothic" w:cs="Arial"/>
        </w:rPr>
        <w:t>Zakończył się zasadniczy etap prac związanych z opracowaniem S</w:t>
      </w:r>
      <w:r w:rsidR="009E5EB3" w:rsidRPr="00900FBD">
        <w:rPr>
          <w:rFonts w:ascii="Century Gothic" w:hAnsi="Century Gothic" w:cs="Arial"/>
        </w:rPr>
        <w:t>trategii Rozwoju Gminy Kamień</w:t>
      </w:r>
      <w:r w:rsidRPr="00900FBD">
        <w:rPr>
          <w:rFonts w:ascii="Century Gothic" w:hAnsi="Century Gothic" w:cs="Arial"/>
        </w:rPr>
        <w:t xml:space="preserve"> na </w:t>
      </w:r>
      <w:r w:rsidR="009E5EB3" w:rsidRPr="00900FBD">
        <w:rPr>
          <w:rFonts w:ascii="Century Gothic" w:hAnsi="Century Gothic" w:cs="Arial"/>
          <w:color w:val="000000"/>
        </w:rPr>
        <w:t xml:space="preserve">lata 2021-2027 </w:t>
      </w:r>
      <w:r w:rsidRPr="00900FBD">
        <w:rPr>
          <w:rFonts w:ascii="Century Gothic" w:hAnsi="Century Gothic" w:cs="Arial"/>
          <w:color w:val="000000"/>
        </w:rPr>
        <w:t xml:space="preserve">z </w:t>
      </w:r>
      <w:r w:rsidR="009E5EB3" w:rsidRPr="00900FBD">
        <w:rPr>
          <w:rFonts w:ascii="Century Gothic" w:hAnsi="Century Gothic" w:cs="Arial"/>
          <w:color w:val="000000"/>
        </w:rPr>
        <w:t>perspektywą do 2030r.</w:t>
      </w:r>
      <w:r w:rsidRPr="00900FBD">
        <w:rPr>
          <w:rFonts w:ascii="Century Gothic" w:hAnsi="Century Gothic" w:cs="Arial"/>
          <w:color w:val="000000"/>
        </w:rPr>
        <w:t>, obejmujący w szczególności przeprowadzenie analiz statystycznych i strategicznych, a także prace i ko</w:t>
      </w:r>
      <w:r w:rsidR="00710D78" w:rsidRPr="00900FBD">
        <w:rPr>
          <w:rFonts w:ascii="Century Gothic" w:hAnsi="Century Gothic" w:cs="Arial"/>
          <w:color w:val="000000"/>
        </w:rPr>
        <w:t>nsultacje z przedstawicielami Zespołu ds. opracowania Strategii</w:t>
      </w:r>
      <w:r w:rsidRPr="00900FBD">
        <w:rPr>
          <w:rFonts w:ascii="Century Gothic" w:hAnsi="Century Gothic" w:cs="Arial"/>
          <w:color w:val="000000"/>
        </w:rPr>
        <w:t xml:space="preserve">. </w:t>
      </w:r>
      <w:r w:rsidR="008E1D7E" w:rsidRPr="00900FBD">
        <w:rPr>
          <w:rFonts w:ascii="Century Gothic" w:hAnsi="Century Gothic" w:cs="Arial"/>
          <w:color w:val="000000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:rsidR="001E218F" w:rsidRPr="00900FBD" w:rsidRDefault="001E218F" w:rsidP="00710D78">
      <w:pPr>
        <w:jc w:val="both"/>
        <w:rPr>
          <w:rFonts w:ascii="Century Gothic" w:hAnsi="Century Gothic" w:cs="Arial"/>
          <w:color w:val="000000"/>
        </w:rPr>
      </w:pPr>
      <w:r w:rsidRPr="00900FBD">
        <w:rPr>
          <w:rFonts w:ascii="Century Gothic" w:hAnsi="Century Gothic" w:cs="Arial"/>
          <w:color w:val="000000"/>
        </w:rPr>
        <w:t xml:space="preserve">Zwracamy się do Państwa z prośbą o przedstawienie opinii oraz ewentualnych sugestii zmian w ramach prezentowanego projektu </w:t>
      </w:r>
      <w:r w:rsidRPr="00900FBD">
        <w:rPr>
          <w:rFonts w:ascii="Century Gothic" w:hAnsi="Century Gothic" w:cs="Arial"/>
        </w:rPr>
        <w:t>Strategii Rozwoju Gminy</w:t>
      </w:r>
      <w:r w:rsidR="009E5EB3" w:rsidRPr="00900FBD">
        <w:t xml:space="preserve"> </w:t>
      </w:r>
      <w:r w:rsidR="009E5EB3" w:rsidRPr="00900FBD">
        <w:rPr>
          <w:rFonts w:ascii="Century Gothic" w:hAnsi="Century Gothic" w:cs="Arial"/>
        </w:rPr>
        <w:t>Kamień na lata 2021-2027 z perspektywą do 2030</w:t>
      </w:r>
      <w:r w:rsidR="00900FBD">
        <w:rPr>
          <w:rFonts w:ascii="Century Gothic" w:hAnsi="Century Gothic" w:cs="Arial"/>
        </w:rPr>
        <w:t xml:space="preserve"> </w:t>
      </w:r>
      <w:r w:rsidR="009E5EB3" w:rsidRPr="00900FBD">
        <w:rPr>
          <w:rFonts w:ascii="Century Gothic" w:hAnsi="Century Gothic" w:cs="Arial"/>
        </w:rPr>
        <w:t>r</w:t>
      </w:r>
      <w:r w:rsidR="009E5EB3" w:rsidRPr="00900FBD">
        <w:rPr>
          <w:rFonts w:ascii="Century Gothic" w:hAnsi="Century Gothic" w:cs="Arial"/>
          <w:color w:val="000000"/>
        </w:rPr>
        <w:t>.</w:t>
      </w:r>
      <w:r w:rsidRPr="00900FBD">
        <w:rPr>
          <w:rFonts w:ascii="Century Gothic" w:hAnsi="Century Gothic" w:cs="Arial"/>
          <w:color w:val="000000"/>
        </w:rPr>
        <w:t xml:space="preserve"> - poprzez wypełnienie i odesłanie formularza. Gromadzenie uwag potrwa do </w:t>
      </w:r>
      <w:r w:rsidR="00710D78" w:rsidRPr="00900FBD">
        <w:rPr>
          <w:rFonts w:ascii="Century Gothic" w:hAnsi="Century Gothic" w:cs="Arial"/>
          <w:color w:val="000000"/>
        </w:rPr>
        <w:t>26</w:t>
      </w:r>
      <w:r w:rsidR="009E5EB3" w:rsidRPr="00900FBD">
        <w:rPr>
          <w:rFonts w:ascii="Century Gothic" w:hAnsi="Century Gothic" w:cs="Arial"/>
          <w:color w:val="000000"/>
        </w:rPr>
        <w:t xml:space="preserve"> maja</w:t>
      </w:r>
      <w:r w:rsidR="00710D78" w:rsidRPr="00900FBD">
        <w:rPr>
          <w:rFonts w:ascii="Century Gothic" w:hAnsi="Century Gothic" w:cs="Arial"/>
          <w:color w:val="000000"/>
        </w:rPr>
        <w:t xml:space="preserve"> 202</w:t>
      </w:r>
      <w:r w:rsidRPr="00900FBD">
        <w:rPr>
          <w:rFonts w:ascii="Century Gothic" w:hAnsi="Century Gothic" w:cs="Arial"/>
          <w:color w:val="000000"/>
        </w:rPr>
        <w:t>1 r. Po zakończeniu procesu i analizie przedstawionych uw</w:t>
      </w:r>
      <w:r w:rsidR="009E5EB3" w:rsidRPr="00900FBD">
        <w:rPr>
          <w:rFonts w:ascii="Century Gothic" w:hAnsi="Century Gothic" w:cs="Arial"/>
          <w:color w:val="000000"/>
        </w:rPr>
        <w:t>ag opracowany</w:t>
      </w:r>
      <w:r w:rsidRPr="00900FBD">
        <w:rPr>
          <w:rFonts w:ascii="Century Gothic" w:hAnsi="Century Gothic" w:cs="Arial"/>
          <w:color w:val="000000"/>
        </w:rPr>
        <w:t xml:space="preserve"> zostanie</w:t>
      </w:r>
      <w:r w:rsidR="00710D78" w:rsidRPr="00900FBD">
        <w:rPr>
          <w:rFonts w:ascii="Century Gothic" w:hAnsi="Century Gothic" w:cs="Arial"/>
          <w:color w:val="000000"/>
        </w:rPr>
        <w:t xml:space="preserve"> raport </w:t>
      </w:r>
      <w:r w:rsidRPr="00900FBD">
        <w:rPr>
          <w:rFonts w:ascii="Century Gothic" w:hAnsi="Century Gothic" w:cs="Arial"/>
          <w:color w:val="000000"/>
        </w:rPr>
        <w:t xml:space="preserve"> </w:t>
      </w:r>
      <w:r w:rsidR="00710D78" w:rsidRPr="00900FBD">
        <w:rPr>
          <w:rFonts w:ascii="Century Gothic" w:hAnsi="Century Gothic" w:cs="Arial"/>
          <w:color w:val="000000"/>
        </w:rPr>
        <w:t xml:space="preserve"> sprawozdanie z przebiegu i wyników konsultacji, zawierające w szczególności ustosunkowanie się do zgłoszonych uwag wraz z uzasadnieniem, i zamieszcza je na swojej stronie internetowe</w:t>
      </w:r>
      <w:r w:rsidRPr="00900FBD">
        <w:rPr>
          <w:rFonts w:ascii="Century Gothic" w:hAnsi="Century Gothic" w:cs="Arial"/>
          <w:color w:val="000000"/>
        </w:rPr>
        <w:t>.</w:t>
      </w:r>
      <w:r w:rsidR="00710D78" w:rsidRPr="00900FBD">
        <w:rPr>
          <w:rFonts w:ascii="Century Gothic" w:hAnsi="Century Gothic" w:cs="Arial"/>
          <w:color w:val="000000"/>
        </w:rPr>
        <w:t xml:space="preserve">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6"/>
        <w:gridCol w:w="2813"/>
        <w:gridCol w:w="3072"/>
        <w:gridCol w:w="2837"/>
      </w:tblGrid>
      <w:tr w:rsidR="001E218F" w:rsidRPr="00900FBD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 xml:space="preserve">Część dokumentu, </w:t>
            </w:r>
            <w:r w:rsidRPr="00900FBD">
              <w:rPr>
                <w:rFonts w:ascii="Century Gothic" w:hAnsi="Century Gothic" w:cs="Arial"/>
                <w:b/>
                <w:bCs/>
              </w:rPr>
              <w:br/>
              <w:t>do którego odnosi się uwaga</w:t>
            </w:r>
            <w:r w:rsidRPr="00900FBD">
              <w:rPr>
                <w:rFonts w:ascii="Century Gothic" w:hAnsi="Century Gothic" w:cs="Arial"/>
                <w:bCs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 xml:space="preserve">Treść uwagi </w:t>
            </w:r>
          </w:p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00FBD">
              <w:rPr>
                <w:rFonts w:ascii="Century Gothic" w:hAnsi="Century Gothic" w:cs="Arial"/>
                <w:bCs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Uzasadnienie uwagi</w:t>
            </w:r>
          </w:p>
        </w:tc>
      </w:tr>
      <w:tr w:rsidR="001E218F" w:rsidRPr="00900FBD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  <w:tr w:rsidR="001E218F" w:rsidRPr="00900FBD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  <w:tr w:rsidR="001E218F" w:rsidRPr="00900FBD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</w:tbl>
    <w:p w:rsidR="001E218F" w:rsidRDefault="001E218F" w:rsidP="001E218F">
      <w:pPr>
        <w:spacing w:after="20" w:line="240" w:lineRule="auto"/>
        <w:jc w:val="both"/>
        <w:rPr>
          <w:rFonts w:ascii="Century Gothic" w:hAnsi="Century Gothic" w:cs="Arial"/>
        </w:rPr>
      </w:pPr>
    </w:p>
    <w:p w:rsidR="00900FBD" w:rsidRDefault="00900FBD" w:rsidP="001E218F">
      <w:pPr>
        <w:spacing w:after="20" w:line="240" w:lineRule="auto"/>
        <w:jc w:val="both"/>
        <w:rPr>
          <w:rFonts w:ascii="Century Gothic" w:hAnsi="Century Gothic" w:cs="Arial"/>
        </w:rPr>
      </w:pPr>
    </w:p>
    <w:p w:rsidR="00900FBD" w:rsidRDefault="00900FBD" w:rsidP="001E218F">
      <w:pPr>
        <w:spacing w:after="20" w:line="240" w:lineRule="auto"/>
        <w:jc w:val="both"/>
        <w:rPr>
          <w:rFonts w:ascii="Century Gothic" w:hAnsi="Century Gothic" w:cs="Arial"/>
        </w:rPr>
      </w:pPr>
    </w:p>
    <w:p w:rsidR="00900FBD" w:rsidRPr="00900FBD" w:rsidRDefault="00900FBD" w:rsidP="001E218F">
      <w:pPr>
        <w:spacing w:after="2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900FBD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lastRenderedPageBreak/>
              <w:t>Informacja o osobie zgłaszającej</w:t>
            </w:r>
          </w:p>
        </w:tc>
      </w:tr>
      <w:tr w:rsidR="001E218F" w:rsidRPr="00900FBD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  <w:tr w:rsidR="001E218F" w:rsidRPr="00900FBD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 xml:space="preserve">Reprezentowana organizacja / instytucja </w:t>
            </w:r>
            <w:r w:rsidRPr="00900FBD">
              <w:rPr>
                <w:rFonts w:ascii="Century Gothic" w:hAnsi="Century Gothic" w:cs="Arial"/>
                <w:b/>
                <w:bCs/>
              </w:rPr>
              <w:br/>
            </w:r>
            <w:r w:rsidRPr="00900FBD">
              <w:rPr>
                <w:rFonts w:ascii="Century Gothic" w:hAnsi="Century Gothic" w:cs="Arial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  <w:tr w:rsidR="001E218F" w:rsidRPr="00900FBD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</w:rPr>
            </w:pPr>
            <w:r w:rsidRPr="00900FBD">
              <w:rPr>
                <w:rFonts w:ascii="Century Gothic" w:hAnsi="Century Gothic" w:cs="Arial"/>
                <w:b/>
                <w:bCs/>
              </w:rPr>
              <w:t xml:space="preserve">Dane kontaktowe </w:t>
            </w:r>
            <w:r w:rsidRPr="00900FBD">
              <w:rPr>
                <w:rFonts w:ascii="Century Gothic" w:hAnsi="Century Gothic" w:cs="Arial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:rsidR="001E218F" w:rsidRPr="00900FBD" w:rsidRDefault="001E218F" w:rsidP="00CC77F8">
            <w:pPr>
              <w:spacing w:after="20" w:line="240" w:lineRule="auto"/>
              <w:rPr>
                <w:rFonts w:ascii="Century Gothic" w:hAnsi="Century Gothic" w:cs="Arial"/>
              </w:rPr>
            </w:pPr>
          </w:p>
        </w:tc>
      </w:tr>
    </w:tbl>
    <w:p w:rsidR="001E218F" w:rsidRPr="00900FBD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</w:rPr>
      </w:pPr>
    </w:p>
    <w:p w:rsidR="001E218F" w:rsidRPr="00900FBD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</w:rPr>
      </w:pPr>
    </w:p>
    <w:p w:rsidR="001E218F" w:rsidRPr="00900FBD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</w:rPr>
      </w:pPr>
      <w:r w:rsidRPr="00900FBD">
        <w:rPr>
          <w:rFonts w:ascii="Century Gothic" w:hAnsi="Century Gothic" w:cs="Arial"/>
          <w:color w:val="000000"/>
        </w:rPr>
        <w:t>KLAUZULA INFORMACYJNA O PRZETWARZANIU DANYCH OSOBOWYCH</w:t>
      </w:r>
    </w:p>
    <w:p w:rsidR="001E218F" w:rsidRPr="00900FBD" w:rsidRDefault="001E218F" w:rsidP="001E218F">
      <w:pPr>
        <w:jc w:val="both"/>
        <w:rPr>
          <w:rFonts w:ascii="Century Gothic" w:hAnsi="Century Gothic" w:cs="Arial"/>
          <w:i/>
          <w:iCs/>
        </w:rPr>
      </w:pPr>
      <w:r w:rsidRPr="00900FBD">
        <w:rPr>
          <w:rFonts w:ascii="Century Gothic" w:hAnsi="Century Gothic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 w:rsidRPr="00900FBD">
        <w:rPr>
          <w:rFonts w:ascii="Century Gothic" w:hAnsi="Century Gothic" w:cs="Arial"/>
        </w:rPr>
        <w:t>bowych jest Wójt Gminy Kamień</w:t>
      </w:r>
      <w:r w:rsidRPr="00900FBD">
        <w:rPr>
          <w:rFonts w:ascii="Century Gothic" w:hAnsi="Century Gothic" w:cs="Arial"/>
        </w:rPr>
        <w:t xml:space="preserve"> z siedzibą w</w:t>
      </w:r>
      <w:r w:rsidR="00900FBD">
        <w:rPr>
          <w:rFonts w:ascii="Century Gothic" w:hAnsi="Century Gothic" w:cs="Arial"/>
        </w:rPr>
        <w:t xml:space="preserve"> Kamieniu, ul. Diamentowa 15, 22-113 Kamień </w:t>
      </w:r>
      <w:r w:rsidRPr="00900FBD">
        <w:rPr>
          <w:rFonts w:ascii="Century Gothic" w:hAnsi="Century Gothic" w:cs="Arial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r w:rsidR="00900FBD">
        <w:rPr>
          <w:rFonts w:ascii="Century Gothic" w:hAnsi="Century Gothic" w:cs="Arial"/>
        </w:rPr>
        <w:t xml:space="preserve"> </w:t>
      </w:r>
      <w:r w:rsidR="00900FBD" w:rsidRPr="00900FBD">
        <w:rPr>
          <w:rFonts w:ascii="Century Gothic" w:hAnsi="Century Gothic" w:cs="Arial"/>
        </w:rPr>
        <w:t>Pani</w:t>
      </w:r>
      <w:r w:rsidR="00900FBD">
        <w:rPr>
          <w:rFonts w:ascii="Century Gothic" w:hAnsi="Century Gothic" w:cs="Arial"/>
        </w:rPr>
        <w:t>ą</w:t>
      </w:r>
      <w:r w:rsidR="00900FBD" w:rsidRPr="00900FBD">
        <w:rPr>
          <w:rFonts w:ascii="Century Gothic" w:hAnsi="Century Gothic" w:cs="Arial"/>
        </w:rPr>
        <w:t xml:space="preserve"> Katarzyn</w:t>
      </w:r>
      <w:r w:rsidR="00900FBD">
        <w:rPr>
          <w:rFonts w:ascii="Century Gothic" w:hAnsi="Century Gothic" w:cs="Arial"/>
        </w:rPr>
        <w:t xml:space="preserve">ą </w:t>
      </w:r>
      <w:proofErr w:type="spellStart"/>
      <w:r w:rsidR="00900FBD">
        <w:rPr>
          <w:rFonts w:ascii="Century Gothic" w:hAnsi="Century Gothic" w:cs="Arial"/>
        </w:rPr>
        <w:t>Żółkiewską-Malicką</w:t>
      </w:r>
      <w:proofErr w:type="spellEnd"/>
      <w:r w:rsidR="00900FBD" w:rsidRPr="00900FBD">
        <w:rPr>
          <w:rFonts w:ascii="Century Gothic" w:hAnsi="Century Gothic" w:cs="Arial"/>
        </w:rPr>
        <w:t xml:space="preserve"> tel. (81) 718 42 00, e-mail</w:t>
      </w:r>
      <w:r w:rsidR="00900FBD">
        <w:rPr>
          <w:rFonts w:ascii="Century Gothic" w:hAnsi="Century Gothic" w:cs="Arial"/>
        </w:rPr>
        <w:t>:</w:t>
      </w:r>
      <w:r w:rsidR="00900FBD" w:rsidRPr="00900FBD">
        <w:rPr>
          <w:rFonts w:ascii="Century Gothic" w:hAnsi="Century Gothic" w:cs="Arial"/>
        </w:rPr>
        <w:t xml:space="preserve"> IODO@zeto.lublin.pl </w:t>
      </w:r>
      <w:r w:rsidRPr="00900FBD">
        <w:rPr>
          <w:rFonts w:ascii="Century Gothic" w:hAnsi="Century Gothic" w:cs="Arial"/>
        </w:rPr>
        <w:t xml:space="preserve">Szczegółowa klauzula informacyjna znajduje się na stronie </w:t>
      </w:r>
      <w:r w:rsidR="002E0C27">
        <w:rPr>
          <w:rFonts w:ascii="Century Gothic" w:hAnsi="Century Gothic" w:cs="Arial"/>
        </w:rPr>
        <w:t xml:space="preserve">Biuletynu Informacji Publicznej </w:t>
      </w:r>
      <w:r w:rsidRPr="00900FBD">
        <w:rPr>
          <w:rFonts w:ascii="Century Gothic" w:hAnsi="Century Gothic" w:cs="Arial"/>
        </w:rPr>
        <w:t>Administratora:</w:t>
      </w:r>
      <w:r w:rsidRPr="00900FBD">
        <w:rPr>
          <w:rFonts w:ascii="Century Gothic" w:hAnsi="Century Gothic" w:cs="Arial"/>
          <w:color w:val="1F3864"/>
        </w:rPr>
        <w:t xml:space="preserve"> </w:t>
      </w:r>
      <w:hyperlink r:id="rId5" w:history="1">
        <w:r w:rsidR="002E0C27" w:rsidRPr="00E0112B">
          <w:rPr>
            <w:rStyle w:val="Hipercze"/>
            <w:rFonts w:ascii="Century Gothic" w:hAnsi="Century Gothic" w:cs="Arial"/>
          </w:rPr>
          <w:t>https://ugkamien.bip.lubelskie.pl</w:t>
        </w:r>
      </w:hyperlink>
      <w:r w:rsidR="002E0C27">
        <w:rPr>
          <w:rFonts w:ascii="Century Gothic" w:hAnsi="Century Gothic" w:cs="Arial"/>
        </w:rPr>
        <w:t xml:space="preserve"> w zakładce: </w:t>
      </w:r>
      <w:r w:rsidR="002E0C27" w:rsidRPr="002E0C27">
        <w:rPr>
          <w:rFonts w:ascii="Century Gothic" w:hAnsi="Century Gothic" w:cs="Arial"/>
        </w:rPr>
        <w:t>Ochrona Danych Osobowych</w:t>
      </w:r>
      <w:r w:rsidR="002E0C27">
        <w:rPr>
          <w:rFonts w:ascii="Century Gothic" w:hAnsi="Century Gothic" w:cs="Arial"/>
        </w:rPr>
        <w:t>.</w:t>
      </w:r>
      <w:bookmarkStart w:id="0" w:name="_GoBack"/>
      <w:bookmarkEnd w:id="0"/>
    </w:p>
    <w:p w:rsidR="001E218F" w:rsidRPr="00900FBD" w:rsidRDefault="001E218F" w:rsidP="001E218F">
      <w:pPr>
        <w:jc w:val="both"/>
        <w:rPr>
          <w:rFonts w:ascii="Century Gothic" w:hAnsi="Century Gothic" w:cs="Arial"/>
        </w:rPr>
      </w:pPr>
    </w:p>
    <w:sectPr w:rsidR="001E218F" w:rsidRPr="0090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8F"/>
    <w:rsid w:val="000D1F6B"/>
    <w:rsid w:val="00100E3E"/>
    <w:rsid w:val="001E218F"/>
    <w:rsid w:val="002E0C27"/>
    <w:rsid w:val="00450001"/>
    <w:rsid w:val="006E4323"/>
    <w:rsid w:val="00710D78"/>
    <w:rsid w:val="008E1D7E"/>
    <w:rsid w:val="00900FBD"/>
    <w:rsid w:val="0092680D"/>
    <w:rsid w:val="009E5EB3"/>
    <w:rsid w:val="009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kamien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gmysiak</cp:lastModifiedBy>
  <cp:revision>7</cp:revision>
  <dcterms:created xsi:type="dcterms:W3CDTF">2021-02-09T10:52:00Z</dcterms:created>
  <dcterms:modified xsi:type="dcterms:W3CDTF">2021-04-14T10:27:00Z</dcterms:modified>
</cp:coreProperties>
</file>