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A2" w:rsidRDefault="004223A2" w:rsidP="004223A2">
      <w:pPr>
        <w:keepNext/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A95814">
        <w:rPr>
          <w:rFonts w:ascii="Times New Roman" w:eastAsia="Times New Roman" w:hAnsi="Times New Roman" w:cs="Times New Roman"/>
          <w:b/>
          <w:bCs/>
          <w:iCs/>
          <w:lang w:eastAsia="pl-PL"/>
        </w:rPr>
        <w:t>Załącznik Nr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4</w:t>
      </w:r>
    </w:p>
    <w:p w:rsidR="004223A2" w:rsidRDefault="004223A2" w:rsidP="004223A2">
      <w:pPr>
        <w:keepNext/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do Procedury Przyjmowania Zgłoszeń</w:t>
      </w:r>
    </w:p>
    <w:p w:rsidR="004223A2" w:rsidRDefault="004223A2" w:rsidP="004223A2">
      <w:pPr>
        <w:keepNext/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Zewnętrznych oraz Podejmowania </w:t>
      </w:r>
    </w:p>
    <w:p w:rsidR="004223A2" w:rsidRPr="00A95814" w:rsidRDefault="004223A2" w:rsidP="004223A2">
      <w:pPr>
        <w:keepNext/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Działań Następczych</w:t>
      </w:r>
    </w:p>
    <w:p w:rsidR="004223A2" w:rsidRDefault="004223A2" w:rsidP="004223A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lang w:eastAsia="pl-PL"/>
        </w:rPr>
      </w:pPr>
    </w:p>
    <w:p w:rsidR="004223A2" w:rsidRDefault="004223A2" w:rsidP="004223A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lang w:eastAsia="pl-PL"/>
        </w:rPr>
      </w:pPr>
      <w:r w:rsidRPr="00810615">
        <w:rPr>
          <w:rFonts w:ascii="Times New Roman" w:eastAsia="Calibri" w:hAnsi="Times New Roman" w:cs="Times New Roman"/>
          <w:b/>
          <w:bCs/>
          <w:iCs/>
          <w:lang w:eastAsia="pl-PL"/>
        </w:rPr>
        <w:t>FORMULARZ ZGŁOSZENIA NARUSZENIA</w:t>
      </w:r>
    </w:p>
    <w:p w:rsidR="004223A2" w:rsidRDefault="004223A2" w:rsidP="004223A2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lang w:eastAsia="pl-PL"/>
        </w:rPr>
      </w:pPr>
      <w:r w:rsidRPr="00314672">
        <w:rPr>
          <w:rFonts w:ascii="Times New Roman" w:eastAsia="Calibri" w:hAnsi="Times New Roman" w:cs="Times New Roman"/>
          <w:bCs/>
          <w:i/>
          <w:iCs/>
          <w:lang w:eastAsia="pl-PL"/>
        </w:rPr>
        <w:t>Instrukcja:</w:t>
      </w:r>
    </w:p>
    <w:p w:rsidR="004223A2" w:rsidRDefault="004223A2" w:rsidP="004223A2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lang w:eastAsia="pl-PL"/>
        </w:rPr>
      </w:pPr>
      <w:r>
        <w:rPr>
          <w:rFonts w:ascii="Times New Roman" w:eastAsia="Calibri" w:hAnsi="Times New Roman" w:cs="Times New Roman"/>
          <w:bCs/>
          <w:i/>
          <w:iCs/>
          <w:lang w:eastAsia="pl-PL"/>
        </w:rPr>
        <w:t>- wypełnij formularz zgodnie z informacjami poniżej,</w:t>
      </w:r>
    </w:p>
    <w:p w:rsidR="004223A2" w:rsidRDefault="004223A2" w:rsidP="004223A2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lang w:eastAsia="pl-PL"/>
        </w:rPr>
      </w:pPr>
      <w:r>
        <w:rPr>
          <w:rFonts w:ascii="Times New Roman" w:eastAsia="Calibri" w:hAnsi="Times New Roman" w:cs="Times New Roman"/>
          <w:bCs/>
          <w:i/>
          <w:iCs/>
          <w:lang w:eastAsia="pl-PL"/>
        </w:rPr>
        <w:t>- zgłoszenie może dotyczyć działania lub zaniechania niezgodnego z prawem lub mającego na celu obejście prawa,</w:t>
      </w:r>
    </w:p>
    <w:p w:rsidR="004223A2" w:rsidRPr="006856FC" w:rsidRDefault="004223A2" w:rsidP="004223A2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lang w:eastAsia="pl-PL"/>
        </w:rPr>
      </w:pPr>
      <w:r>
        <w:rPr>
          <w:rFonts w:ascii="Times New Roman" w:eastAsia="Calibri" w:hAnsi="Times New Roman" w:cs="Times New Roman"/>
          <w:bCs/>
          <w:i/>
          <w:iCs/>
          <w:lang w:eastAsia="pl-PL"/>
        </w:rPr>
        <w:t xml:space="preserve">- o naruszeniu prawa można poinformować w kontekście związanym z pracą (są to przeszłe, obecne </w:t>
      </w:r>
      <w:r>
        <w:rPr>
          <w:rFonts w:ascii="Times New Roman" w:eastAsia="Calibri" w:hAnsi="Times New Roman" w:cs="Times New Roman"/>
          <w:bCs/>
          <w:i/>
          <w:iCs/>
          <w:lang w:eastAsia="pl-PL"/>
        </w:rPr>
        <w:br/>
        <w:t>i przyszłe działania związane z wykonywaniem pracy (na podstawie stosunku pracy lub innego stosunku prawnego lub pełnienia funkcji) w podmiocie prawnym lub na rzecz podmiotu prawnego.</w:t>
      </w:r>
    </w:p>
    <w:p w:rsidR="004223A2" w:rsidRPr="00810615" w:rsidRDefault="004223A2" w:rsidP="004223A2">
      <w:pPr>
        <w:spacing w:after="0" w:line="360" w:lineRule="auto"/>
        <w:jc w:val="both"/>
        <w:rPr>
          <w:rFonts w:ascii="Times New Roman" w:eastAsia="Calibri" w:hAnsi="Times New Roman" w:cs="Times New Roman"/>
          <w:iCs/>
          <w:lang w:eastAsia="pl-PL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8"/>
        <w:gridCol w:w="4671"/>
        <w:gridCol w:w="10"/>
      </w:tblGrid>
      <w:tr w:rsidR="004223A2" w:rsidRPr="00810615" w:rsidTr="0046788D">
        <w:trPr>
          <w:trHeight w:val="397"/>
        </w:trPr>
        <w:tc>
          <w:tcPr>
            <w:tcW w:w="9361" w:type="dxa"/>
            <w:gridSpan w:val="4"/>
            <w:shd w:val="clear" w:color="auto" w:fill="auto"/>
            <w:vAlign w:val="center"/>
          </w:tcPr>
          <w:p w:rsidR="004223A2" w:rsidRPr="00FD1820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FD1820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Informacje ogólne</w:t>
            </w:r>
          </w:p>
        </w:tc>
      </w:tr>
      <w:tr w:rsidR="004223A2" w:rsidRPr="00810615" w:rsidTr="0046788D">
        <w:trPr>
          <w:trHeight w:val="397"/>
        </w:trPr>
        <w:tc>
          <w:tcPr>
            <w:tcW w:w="4680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  <w:r w:rsidRPr="00810615">
              <w:rPr>
                <w:rFonts w:ascii="Times New Roman" w:eastAsia="Calibri" w:hAnsi="Times New Roman" w:cs="Times New Roman"/>
                <w:iCs/>
                <w:lang w:eastAsia="pl-PL"/>
              </w:rPr>
              <w:t>Kogo/ czego dotyczy zgłoszenie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4223A2" w:rsidRPr="00810615" w:rsidTr="0046788D">
        <w:trPr>
          <w:trHeight w:val="397"/>
        </w:trPr>
        <w:tc>
          <w:tcPr>
            <w:tcW w:w="4680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  <w:r w:rsidRPr="00810615">
              <w:rPr>
                <w:rFonts w:ascii="Times New Roman" w:eastAsia="Calibri" w:hAnsi="Times New Roman" w:cs="Times New Roman"/>
                <w:iCs/>
                <w:lang w:eastAsia="pl-PL"/>
              </w:rPr>
              <w:t>Data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4223A2" w:rsidRPr="00810615" w:rsidTr="0046788D">
        <w:trPr>
          <w:trHeight w:val="397"/>
        </w:trPr>
        <w:tc>
          <w:tcPr>
            <w:tcW w:w="4680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  <w:r w:rsidRPr="00810615">
              <w:rPr>
                <w:rFonts w:ascii="Times New Roman" w:eastAsia="Calibri" w:hAnsi="Times New Roman" w:cs="Times New Roman"/>
                <w:iCs/>
                <w:lang w:eastAsia="pl-PL"/>
              </w:rPr>
              <w:t>Miejscowość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4223A2" w:rsidRPr="00810615" w:rsidTr="0046788D">
        <w:trPr>
          <w:trHeight w:val="397"/>
        </w:trPr>
        <w:tc>
          <w:tcPr>
            <w:tcW w:w="9361" w:type="dxa"/>
            <w:gridSpan w:val="4"/>
            <w:shd w:val="clear" w:color="auto" w:fill="auto"/>
            <w:vAlign w:val="center"/>
          </w:tcPr>
          <w:p w:rsidR="004223A2" w:rsidRPr="00FD1820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FD1820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Dane kontaktowe zgłaszającego</w:t>
            </w:r>
          </w:p>
        </w:tc>
      </w:tr>
      <w:tr w:rsidR="004223A2" w:rsidRPr="00810615" w:rsidTr="0046788D">
        <w:trPr>
          <w:trHeight w:val="397"/>
        </w:trPr>
        <w:tc>
          <w:tcPr>
            <w:tcW w:w="4680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  <w:r w:rsidRPr="00810615">
              <w:rPr>
                <w:rFonts w:ascii="Times New Roman" w:eastAsia="Calibri" w:hAnsi="Times New Roman" w:cs="Times New Roman"/>
                <w:iCs/>
                <w:lang w:eastAsia="pl-PL"/>
              </w:rPr>
              <w:t>Rodzaj zgłoszenia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  <w:r w:rsidRPr="00810615">
              <w:rPr>
                <w:rFonts w:ascii="Times New Roman" w:eastAsia="Calibri" w:hAnsi="Times New Roman" w:cs="Times New Roman"/>
                <w:iCs/>
                <w:lang w:eastAsia="pl-PL"/>
              </w:rPr>
              <w:t>[   ] Anonimowe</w:t>
            </w:r>
          </w:p>
        </w:tc>
      </w:tr>
      <w:tr w:rsidR="004223A2" w:rsidRPr="00810615" w:rsidTr="0046788D">
        <w:trPr>
          <w:trHeight w:val="397"/>
        </w:trPr>
        <w:tc>
          <w:tcPr>
            <w:tcW w:w="4680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  <w:r w:rsidRPr="00810615">
              <w:rPr>
                <w:rFonts w:ascii="Times New Roman" w:eastAsia="Calibri" w:hAnsi="Times New Roman" w:cs="Times New Roman"/>
                <w:iCs/>
                <w:lang w:eastAsia="pl-PL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4223A2" w:rsidRPr="00810615" w:rsidTr="0046788D">
        <w:trPr>
          <w:trHeight w:val="397"/>
        </w:trPr>
        <w:tc>
          <w:tcPr>
            <w:tcW w:w="4680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  <w:r>
              <w:rPr>
                <w:rFonts w:ascii="Times New Roman" w:eastAsia="Calibri" w:hAnsi="Times New Roman" w:cs="Times New Roman"/>
                <w:iCs/>
                <w:lang w:eastAsia="pl-PL"/>
              </w:rPr>
              <w:t>Dane kontaktowe(w celu przekazania informacji zwrotnej)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4223A2" w:rsidRPr="00810615" w:rsidTr="0046788D">
        <w:trPr>
          <w:trHeight w:val="397"/>
        </w:trPr>
        <w:tc>
          <w:tcPr>
            <w:tcW w:w="4680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  <w:r>
              <w:rPr>
                <w:rFonts w:ascii="Times New Roman" w:eastAsia="Calibri" w:hAnsi="Times New Roman" w:cs="Times New Roman"/>
                <w:iCs/>
                <w:lang w:eastAsia="pl-PL"/>
              </w:rPr>
              <w:t>adres do korespondencji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4223A2" w:rsidRPr="00810615" w:rsidTr="0046788D">
        <w:trPr>
          <w:trHeight w:val="397"/>
        </w:trPr>
        <w:tc>
          <w:tcPr>
            <w:tcW w:w="4680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  <w:r w:rsidRPr="00810615">
              <w:rPr>
                <w:rFonts w:ascii="Times New Roman" w:eastAsia="Calibri" w:hAnsi="Times New Roman" w:cs="Times New Roman"/>
                <w:iCs/>
                <w:lang w:eastAsia="pl-PL"/>
              </w:rPr>
              <w:t>e-mail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4223A2" w:rsidRPr="00810615" w:rsidTr="0046788D">
        <w:trPr>
          <w:trHeight w:val="397"/>
        </w:trPr>
        <w:tc>
          <w:tcPr>
            <w:tcW w:w="9361" w:type="dxa"/>
            <w:gridSpan w:val="4"/>
            <w:shd w:val="clear" w:color="auto" w:fill="auto"/>
            <w:vAlign w:val="center"/>
          </w:tcPr>
          <w:p w:rsidR="004223A2" w:rsidRPr="00FD1820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FD1820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Informacje szczegółowe</w:t>
            </w:r>
          </w:p>
        </w:tc>
      </w:tr>
      <w:tr w:rsidR="004223A2" w:rsidRPr="00810615" w:rsidTr="0046788D">
        <w:trPr>
          <w:trHeight w:val="397"/>
        </w:trPr>
        <w:tc>
          <w:tcPr>
            <w:tcW w:w="4680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  <w:r w:rsidRPr="00810615">
              <w:rPr>
                <w:rFonts w:ascii="Times New Roman" w:eastAsia="Calibri" w:hAnsi="Times New Roman" w:cs="Times New Roman"/>
                <w:iCs/>
                <w:lang w:eastAsia="pl-PL"/>
              </w:rPr>
              <w:t>Data zaistnienia Naruszenia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4223A2" w:rsidRPr="00810615" w:rsidTr="0046788D">
        <w:trPr>
          <w:trHeight w:val="397"/>
        </w:trPr>
        <w:tc>
          <w:tcPr>
            <w:tcW w:w="4680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  <w:r w:rsidRPr="00810615">
              <w:rPr>
                <w:rFonts w:ascii="Times New Roman" w:eastAsia="Calibri" w:hAnsi="Times New Roman" w:cs="Times New Roman"/>
                <w:iCs/>
                <w:lang w:eastAsia="pl-PL"/>
              </w:rPr>
              <w:t>Data powzięcia wiedzy o Naruszenia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4223A2" w:rsidRPr="00810615" w:rsidTr="0046788D">
        <w:trPr>
          <w:trHeight w:val="397"/>
        </w:trPr>
        <w:tc>
          <w:tcPr>
            <w:tcW w:w="4680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  <w:r w:rsidRPr="00810615">
              <w:rPr>
                <w:rFonts w:ascii="Times New Roman" w:eastAsia="Calibri" w:hAnsi="Times New Roman" w:cs="Times New Roman"/>
                <w:iCs/>
                <w:lang w:eastAsia="pl-PL"/>
              </w:rPr>
              <w:t>Miejsce zaistnienia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4223A2" w:rsidRPr="00810615" w:rsidTr="0046788D">
        <w:trPr>
          <w:trHeight w:val="397"/>
        </w:trPr>
        <w:tc>
          <w:tcPr>
            <w:tcW w:w="4680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  <w:r w:rsidRPr="00810615">
              <w:rPr>
                <w:rFonts w:ascii="Times New Roman" w:eastAsia="Calibri" w:hAnsi="Times New Roman" w:cs="Times New Roman"/>
                <w:iCs/>
                <w:lang w:eastAsia="pl-PL"/>
              </w:rPr>
              <w:t>Czy zostało zgłoszone?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4223A2" w:rsidRPr="00810615" w:rsidTr="0046788D">
        <w:trPr>
          <w:trHeight w:val="397"/>
        </w:trPr>
        <w:tc>
          <w:tcPr>
            <w:tcW w:w="4680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  <w:r w:rsidRPr="00810615">
              <w:rPr>
                <w:rFonts w:ascii="Times New Roman" w:eastAsia="Calibri" w:hAnsi="Times New Roman" w:cs="Times New Roman"/>
                <w:iCs/>
                <w:lang w:eastAsia="pl-PL"/>
              </w:rPr>
              <w:t>Do kogo zostało zgłoszone?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4223A2" w:rsidRPr="00810615" w:rsidTr="0046788D">
        <w:trPr>
          <w:trHeight w:val="397"/>
        </w:trPr>
        <w:tc>
          <w:tcPr>
            <w:tcW w:w="9361" w:type="dxa"/>
            <w:gridSpan w:val="4"/>
            <w:shd w:val="clear" w:color="auto" w:fill="auto"/>
            <w:vAlign w:val="center"/>
          </w:tcPr>
          <w:p w:rsidR="004223A2" w:rsidRPr="00FD1820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FD1820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Opis Naruszenia</w:t>
            </w:r>
          </w:p>
          <w:p w:rsidR="004223A2" w:rsidRPr="00810615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  <w:r w:rsidRPr="00FD1820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(opisać na czym polegało naruszenie prawa, w jakiś sposób doszło do naruszenia)</w:t>
            </w:r>
          </w:p>
        </w:tc>
      </w:tr>
      <w:tr w:rsidR="004223A2" w:rsidRPr="00810615" w:rsidTr="0046788D">
        <w:trPr>
          <w:trHeight w:val="397"/>
        </w:trPr>
        <w:tc>
          <w:tcPr>
            <w:tcW w:w="9361" w:type="dxa"/>
            <w:gridSpan w:val="4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  <w:p w:rsidR="004223A2" w:rsidRPr="00810615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  <w:p w:rsidR="004223A2" w:rsidRPr="00810615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  <w:p w:rsidR="004223A2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  <w:p w:rsidR="004223A2" w:rsidRPr="00810615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  <w:p w:rsidR="004223A2" w:rsidRPr="00810615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  <w:p w:rsidR="004223A2" w:rsidRPr="00810615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  <w:p w:rsidR="004223A2" w:rsidRPr="00810615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  <w:p w:rsidR="004223A2" w:rsidRPr="00810615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  <w:p w:rsidR="004223A2" w:rsidRPr="00810615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  <w:p w:rsidR="004223A2" w:rsidRPr="00810615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  <w:p w:rsidR="004223A2" w:rsidRPr="00810615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  <w:p w:rsidR="004223A2" w:rsidRPr="00810615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4223A2" w:rsidRPr="00810615" w:rsidTr="0046788D">
        <w:trPr>
          <w:trHeight w:val="397"/>
        </w:trPr>
        <w:tc>
          <w:tcPr>
            <w:tcW w:w="9361" w:type="dxa"/>
            <w:gridSpan w:val="4"/>
            <w:shd w:val="clear" w:color="auto" w:fill="auto"/>
            <w:vAlign w:val="center"/>
          </w:tcPr>
          <w:p w:rsidR="004223A2" w:rsidRPr="00FD1820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FD1820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lastRenderedPageBreak/>
              <w:t>Świadkowie</w:t>
            </w:r>
          </w:p>
          <w:p w:rsidR="004223A2" w:rsidRPr="00810615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  <w:r w:rsidRPr="00FD1820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(jeżeli to możliwe wskazać dane do kontaktu)</w:t>
            </w:r>
          </w:p>
        </w:tc>
      </w:tr>
      <w:tr w:rsidR="004223A2" w:rsidRPr="00810615" w:rsidTr="0046788D">
        <w:trPr>
          <w:trHeight w:val="397"/>
        </w:trPr>
        <w:tc>
          <w:tcPr>
            <w:tcW w:w="4680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  <w:r w:rsidRPr="00810615">
              <w:rPr>
                <w:rFonts w:ascii="Times New Roman" w:eastAsia="Calibri" w:hAnsi="Times New Roman" w:cs="Times New Roman"/>
                <w:iCs/>
                <w:lang w:eastAsia="pl-PL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4223A2" w:rsidRPr="00810615" w:rsidTr="0046788D">
        <w:trPr>
          <w:trHeight w:val="397"/>
        </w:trPr>
        <w:tc>
          <w:tcPr>
            <w:tcW w:w="4680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  <w:r w:rsidRPr="00810615">
              <w:rPr>
                <w:rFonts w:ascii="Times New Roman" w:eastAsia="Calibri" w:hAnsi="Times New Roman" w:cs="Times New Roman"/>
                <w:iCs/>
                <w:lang w:eastAsia="pl-PL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4223A2" w:rsidRPr="00810615" w:rsidTr="0046788D">
        <w:trPr>
          <w:trHeight w:val="397"/>
        </w:trPr>
        <w:tc>
          <w:tcPr>
            <w:tcW w:w="4680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  <w:r w:rsidRPr="00810615">
              <w:rPr>
                <w:rFonts w:ascii="Times New Roman" w:eastAsia="Calibri" w:hAnsi="Times New Roman" w:cs="Times New Roman"/>
                <w:iCs/>
                <w:lang w:eastAsia="pl-PL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4223A2" w:rsidRPr="00810615" w:rsidTr="0046788D">
        <w:trPr>
          <w:trHeight w:val="397"/>
        </w:trPr>
        <w:tc>
          <w:tcPr>
            <w:tcW w:w="9361" w:type="dxa"/>
            <w:gridSpan w:val="4"/>
            <w:shd w:val="clear" w:color="auto" w:fill="auto"/>
            <w:vAlign w:val="center"/>
          </w:tcPr>
          <w:p w:rsidR="004223A2" w:rsidRPr="00FD1820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FD1820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Opis dowodów</w:t>
            </w:r>
          </w:p>
          <w:p w:rsidR="004223A2" w:rsidRPr="00810615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  <w:r w:rsidRPr="00FD1820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(wymienić, opisać i załączyć wszystkie)</w:t>
            </w:r>
          </w:p>
        </w:tc>
      </w:tr>
      <w:tr w:rsidR="004223A2" w:rsidRPr="00810615" w:rsidTr="0046788D">
        <w:trPr>
          <w:trHeight w:val="397"/>
        </w:trPr>
        <w:tc>
          <w:tcPr>
            <w:tcW w:w="9361" w:type="dxa"/>
            <w:gridSpan w:val="4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  <w:p w:rsidR="004223A2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  <w:p w:rsidR="004223A2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  <w:p w:rsidR="004223A2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  <w:p w:rsidR="004223A2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  <w:p w:rsidR="004223A2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  <w:p w:rsidR="004223A2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  <w:p w:rsidR="004223A2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  <w:p w:rsidR="004223A2" w:rsidRPr="00810615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4223A2" w:rsidRPr="00810615" w:rsidTr="0046788D">
        <w:trPr>
          <w:trHeight w:val="397"/>
        </w:trPr>
        <w:tc>
          <w:tcPr>
            <w:tcW w:w="9361" w:type="dxa"/>
            <w:gridSpan w:val="4"/>
            <w:shd w:val="clear" w:color="auto" w:fill="auto"/>
            <w:vAlign w:val="center"/>
          </w:tcPr>
          <w:p w:rsidR="004223A2" w:rsidRPr="00FD1820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FD1820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CHARAKTER NARUSZENIA</w:t>
            </w:r>
          </w:p>
        </w:tc>
      </w:tr>
      <w:tr w:rsidR="004223A2" w:rsidRPr="00810615" w:rsidTr="0046788D">
        <w:trPr>
          <w:trHeight w:val="397"/>
        </w:trPr>
        <w:tc>
          <w:tcPr>
            <w:tcW w:w="9361" w:type="dxa"/>
            <w:gridSpan w:val="4"/>
            <w:shd w:val="clear" w:color="auto" w:fill="auto"/>
            <w:vAlign w:val="center"/>
          </w:tcPr>
          <w:p w:rsidR="004223A2" w:rsidRPr="00D44C8D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  <w:r w:rsidRPr="00D44C8D">
              <w:rPr>
                <w:rFonts w:ascii="Times New Roman" w:eastAsia="Calibri" w:hAnsi="Times New Roman" w:cs="Times New Roman"/>
                <w:iCs/>
                <w:lang w:eastAsia="pl-PL"/>
              </w:rPr>
              <w:t>podejrzenie przygotowania, usiłowania lub popełnienia czynu zabronionego</w:t>
            </w:r>
          </w:p>
        </w:tc>
      </w:tr>
      <w:tr w:rsidR="004223A2" w:rsidRPr="00810615" w:rsidTr="0046788D">
        <w:trPr>
          <w:trHeight w:val="397"/>
        </w:trPr>
        <w:tc>
          <w:tcPr>
            <w:tcW w:w="9361" w:type="dxa"/>
            <w:gridSpan w:val="4"/>
            <w:shd w:val="clear" w:color="auto" w:fill="auto"/>
            <w:vAlign w:val="center"/>
          </w:tcPr>
          <w:p w:rsidR="004223A2" w:rsidRPr="00D44C8D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  <w:r w:rsidRPr="00D44C8D">
              <w:rPr>
                <w:rFonts w:ascii="Times New Roman" w:eastAsia="Calibri" w:hAnsi="Times New Roman" w:cs="Times New Roman"/>
                <w:iCs/>
                <w:lang w:eastAsia="pl-PL"/>
              </w:rPr>
              <w:t>niedopełnienie obowiązków lub nadużycia uprawnień</w:t>
            </w:r>
          </w:p>
        </w:tc>
      </w:tr>
      <w:tr w:rsidR="004223A2" w:rsidRPr="00810615" w:rsidTr="0046788D">
        <w:trPr>
          <w:trHeight w:val="397"/>
        </w:trPr>
        <w:tc>
          <w:tcPr>
            <w:tcW w:w="9361" w:type="dxa"/>
            <w:gridSpan w:val="4"/>
            <w:shd w:val="clear" w:color="auto" w:fill="auto"/>
            <w:vAlign w:val="center"/>
          </w:tcPr>
          <w:p w:rsidR="004223A2" w:rsidRPr="00D44C8D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  <w:r w:rsidRPr="00D44C8D">
              <w:rPr>
                <w:rFonts w:ascii="Times New Roman" w:eastAsia="Calibri" w:hAnsi="Times New Roman" w:cs="Times New Roman"/>
                <w:iCs/>
                <w:lang w:eastAsia="pl-PL"/>
              </w:rPr>
              <w:t>niezachowanie należytej staranności wymaganej w danych okolicznościach</w:t>
            </w:r>
          </w:p>
        </w:tc>
      </w:tr>
      <w:tr w:rsidR="004223A2" w:rsidRPr="00810615" w:rsidTr="0046788D">
        <w:trPr>
          <w:trHeight w:val="397"/>
        </w:trPr>
        <w:tc>
          <w:tcPr>
            <w:tcW w:w="9361" w:type="dxa"/>
            <w:gridSpan w:val="4"/>
            <w:shd w:val="clear" w:color="auto" w:fill="auto"/>
            <w:vAlign w:val="center"/>
          </w:tcPr>
          <w:p w:rsidR="004223A2" w:rsidRPr="00D44C8D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  <w:r w:rsidRPr="00D44C8D">
              <w:rPr>
                <w:rFonts w:ascii="Times New Roman" w:eastAsia="Calibri" w:hAnsi="Times New Roman" w:cs="Times New Roman"/>
                <w:iCs/>
                <w:lang w:eastAsia="pl-PL"/>
              </w:rPr>
              <w:t>naruszenia w organizacji działalności</w:t>
            </w:r>
          </w:p>
        </w:tc>
      </w:tr>
      <w:tr w:rsidR="004223A2" w:rsidRPr="00810615" w:rsidTr="0046788D">
        <w:trPr>
          <w:trHeight w:val="397"/>
        </w:trPr>
        <w:tc>
          <w:tcPr>
            <w:tcW w:w="9361" w:type="dxa"/>
            <w:gridSpan w:val="4"/>
            <w:shd w:val="clear" w:color="auto" w:fill="auto"/>
            <w:vAlign w:val="center"/>
          </w:tcPr>
          <w:p w:rsidR="004223A2" w:rsidRPr="00D44C8D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  <w:r w:rsidRPr="00D44C8D">
              <w:rPr>
                <w:rFonts w:ascii="Times New Roman" w:eastAsia="Calibri" w:hAnsi="Times New Roman" w:cs="Times New Roman"/>
                <w:iCs/>
                <w:lang w:eastAsia="pl-PL"/>
              </w:rPr>
              <w:t>naruszenie wewnętrznych procedur oraz standardów etycznych</w:t>
            </w:r>
          </w:p>
        </w:tc>
      </w:tr>
      <w:tr w:rsidR="004223A2" w:rsidRPr="00810615" w:rsidTr="0046788D">
        <w:trPr>
          <w:trHeight w:val="397"/>
        </w:trPr>
        <w:tc>
          <w:tcPr>
            <w:tcW w:w="9361" w:type="dxa"/>
            <w:gridSpan w:val="4"/>
            <w:shd w:val="clear" w:color="auto" w:fill="auto"/>
            <w:vAlign w:val="center"/>
          </w:tcPr>
          <w:p w:rsidR="004223A2" w:rsidRPr="00D44C8D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  <w:r w:rsidRPr="00D44C8D">
              <w:rPr>
                <w:rFonts w:ascii="Times New Roman" w:eastAsia="Calibri" w:hAnsi="Times New Roman" w:cs="Times New Roman"/>
                <w:iCs/>
                <w:lang w:eastAsia="pl-PL"/>
              </w:rPr>
              <w:t>Inne</w:t>
            </w:r>
          </w:p>
        </w:tc>
      </w:tr>
      <w:tr w:rsidR="004223A2" w:rsidRPr="00810615" w:rsidTr="0046788D">
        <w:trPr>
          <w:trHeight w:val="397"/>
        </w:trPr>
        <w:tc>
          <w:tcPr>
            <w:tcW w:w="9361" w:type="dxa"/>
            <w:gridSpan w:val="4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  <w:r w:rsidRPr="00810615">
              <w:rPr>
                <w:rFonts w:ascii="Times New Roman" w:eastAsia="Calibri" w:hAnsi="Times New Roman" w:cs="Times New Roman"/>
                <w:iCs/>
                <w:lang w:eastAsia="pl-PL"/>
              </w:rPr>
              <w:t>Oświadczenia</w:t>
            </w:r>
          </w:p>
        </w:tc>
      </w:tr>
      <w:tr w:rsidR="004223A2" w:rsidRPr="00810615" w:rsidTr="0046788D">
        <w:trPr>
          <w:trHeight w:val="397"/>
        </w:trPr>
        <w:tc>
          <w:tcPr>
            <w:tcW w:w="9361" w:type="dxa"/>
            <w:gridSpan w:val="4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  <w:r w:rsidRPr="00810615">
              <w:rPr>
                <w:rFonts w:ascii="Times New Roman" w:eastAsia="Calibri" w:hAnsi="Times New Roman" w:cs="Times New Roman"/>
                <w:iCs/>
                <w:lang w:eastAsia="pl-PL"/>
              </w:rPr>
              <w:t>Oświadczam, iż mam świadomość, możliwych konse</w:t>
            </w:r>
            <w:r>
              <w:rPr>
                <w:rFonts w:ascii="Times New Roman" w:eastAsia="Calibri" w:hAnsi="Times New Roman" w:cs="Times New Roman"/>
                <w:iCs/>
                <w:lang w:eastAsia="pl-PL"/>
              </w:rPr>
              <w:t>kwencji związanych z fałszywym z</w:t>
            </w:r>
            <w:r w:rsidRPr="00810615">
              <w:rPr>
                <w:rFonts w:ascii="Times New Roman" w:eastAsia="Calibri" w:hAnsi="Times New Roman" w:cs="Times New Roman"/>
                <w:iCs/>
                <w:lang w:eastAsia="pl-PL"/>
              </w:rPr>
              <w:t>głoszeniem Naruszenia.</w:t>
            </w:r>
          </w:p>
        </w:tc>
      </w:tr>
      <w:tr w:rsidR="004223A2" w:rsidRPr="00810615" w:rsidTr="0046788D">
        <w:trPr>
          <w:trHeight w:val="397"/>
        </w:trPr>
        <w:tc>
          <w:tcPr>
            <w:tcW w:w="9361" w:type="dxa"/>
            <w:gridSpan w:val="4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eastAsia="pl-PL"/>
              </w:rPr>
            </w:pPr>
            <w:r w:rsidRPr="00810615">
              <w:rPr>
                <w:rFonts w:ascii="Times New Roman" w:eastAsia="Calibri" w:hAnsi="Times New Roman" w:cs="Times New Roman"/>
                <w:iCs/>
                <w:lang w:eastAsia="pl-PL"/>
              </w:rPr>
              <w:t>Oświadczam, iż przedmiotowe zgłoszenie składam w dobrej wierze.</w:t>
            </w:r>
          </w:p>
        </w:tc>
      </w:tr>
      <w:tr w:rsidR="004223A2" w:rsidRPr="00810615" w:rsidTr="0046788D">
        <w:trPr>
          <w:trHeight w:val="397"/>
        </w:trPr>
        <w:tc>
          <w:tcPr>
            <w:tcW w:w="9361" w:type="dxa"/>
            <w:gridSpan w:val="4"/>
            <w:shd w:val="clear" w:color="auto" w:fill="auto"/>
            <w:vAlign w:val="center"/>
          </w:tcPr>
          <w:p w:rsidR="004223A2" w:rsidRPr="00FD1820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FD1820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Załączniki</w:t>
            </w:r>
          </w:p>
        </w:tc>
      </w:tr>
      <w:tr w:rsidR="004223A2" w:rsidRPr="00810615" w:rsidTr="0046788D">
        <w:trPr>
          <w:gridAfter w:val="1"/>
          <w:wAfter w:w="10" w:type="dxa"/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4223A2" w:rsidRPr="00810615" w:rsidRDefault="004223A2" w:rsidP="004223A2">
            <w:pPr>
              <w:numPr>
                <w:ilvl w:val="0"/>
                <w:numId w:val="1"/>
              </w:numPr>
              <w:spacing w:after="0" w:line="240" w:lineRule="auto"/>
              <w:ind w:right="3640"/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ind w:right="3640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4223A2" w:rsidRPr="00810615" w:rsidTr="0046788D">
        <w:trPr>
          <w:gridAfter w:val="1"/>
          <w:wAfter w:w="10" w:type="dxa"/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4223A2" w:rsidRPr="00810615" w:rsidRDefault="004223A2" w:rsidP="004223A2">
            <w:pPr>
              <w:numPr>
                <w:ilvl w:val="0"/>
                <w:numId w:val="1"/>
              </w:numPr>
              <w:spacing w:after="0" w:line="240" w:lineRule="auto"/>
              <w:ind w:right="3640"/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ind w:right="3640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4223A2" w:rsidRPr="00810615" w:rsidTr="0046788D">
        <w:trPr>
          <w:gridAfter w:val="1"/>
          <w:wAfter w:w="10" w:type="dxa"/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4223A2" w:rsidRPr="00810615" w:rsidRDefault="004223A2" w:rsidP="004223A2">
            <w:pPr>
              <w:numPr>
                <w:ilvl w:val="0"/>
                <w:numId w:val="1"/>
              </w:numPr>
              <w:spacing w:after="0" w:line="240" w:lineRule="auto"/>
              <w:ind w:right="3640"/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ind w:right="3640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4223A2" w:rsidRPr="00810615" w:rsidTr="0046788D">
        <w:trPr>
          <w:gridAfter w:val="1"/>
          <w:wAfter w:w="10" w:type="dxa"/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4223A2" w:rsidRPr="00810615" w:rsidRDefault="004223A2" w:rsidP="004223A2">
            <w:pPr>
              <w:numPr>
                <w:ilvl w:val="0"/>
                <w:numId w:val="1"/>
              </w:numPr>
              <w:spacing w:after="0" w:line="240" w:lineRule="auto"/>
              <w:ind w:right="3640"/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:rsidR="004223A2" w:rsidRPr="00810615" w:rsidRDefault="004223A2" w:rsidP="0046788D">
            <w:pPr>
              <w:spacing w:after="0" w:line="240" w:lineRule="auto"/>
              <w:ind w:right="3640"/>
              <w:jc w:val="center"/>
              <w:rPr>
                <w:rFonts w:ascii="Times New Roman" w:eastAsia="Calibri" w:hAnsi="Times New Roman" w:cs="Times New Roman"/>
                <w:iCs/>
                <w:lang w:eastAsia="pl-PL"/>
              </w:rPr>
            </w:pPr>
          </w:p>
        </w:tc>
      </w:tr>
      <w:tr w:rsidR="004223A2" w:rsidRPr="00810615" w:rsidTr="0046788D">
        <w:trPr>
          <w:trHeight w:val="397"/>
        </w:trPr>
        <w:tc>
          <w:tcPr>
            <w:tcW w:w="9361" w:type="dxa"/>
            <w:gridSpan w:val="4"/>
            <w:shd w:val="clear" w:color="auto" w:fill="auto"/>
            <w:vAlign w:val="center"/>
          </w:tcPr>
          <w:p w:rsidR="004223A2" w:rsidRPr="00FD1820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  <w:r w:rsidRPr="00FD1820">
              <w:rPr>
                <w:rFonts w:ascii="Times New Roman" w:eastAsia="Calibri" w:hAnsi="Times New Roman" w:cs="Times New Roman"/>
                <w:b/>
                <w:iCs/>
                <w:lang w:eastAsia="pl-PL"/>
              </w:rPr>
              <w:t>Nazwa Pracodawcy:</w:t>
            </w:r>
          </w:p>
        </w:tc>
      </w:tr>
      <w:tr w:rsidR="004223A2" w:rsidRPr="00810615" w:rsidTr="0046788D">
        <w:trPr>
          <w:trHeight w:val="397"/>
        </w:trPr>
        <w:tc>
          <w:tcPr>
            <w:tcW w:w="9361" w:type="dxa"/>
            <w:gridSpan w:val="4"/>
            <w:shd w:val="clear" w:color="auto" w:fill="auto"/>
            <w:vAlign w:val="center"/>
          </w:tcPr>
          <w:p w:rsidR="004223A2" w:rsidRPr="00FD1820" w:rsidRDefault="004223A2" w:rsidP="00467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lang w:eastAsia="pl-PL"/>
              </w:rPr>
            </w:pPr>
          </w:p>
        </w:tc>
      </w:tr>
    </w:tbl>
    <w:p w:rsidR="004223A2" w:rsidRDefault="004223A2" w:rsidP="004223A2">
      <w:pPr>
        <w:spacing w:after="0" w:line="360" w:lineRule="auto"/>
        <w:jc w:val="center"/>
        <w:rPr>
          <w:rFonts w:ascii="Times New Roman" w:eastAsia="Calibri" w:hAnsi="Times New Roman" w:cs="Times New Roman"/>
          <w:iCs/>
          <w:lang w:eastAsia="pl-PL"/>
        </w:rPr>
      </w:pPr>
    </w:p>
    <w:p w:rsidR="004223A2" w:rsidRDefault="004223A2" w:rsidP="004223A2">
      <w:pPr>
        <w:spacing w:after="0" w:line="360" w:lineRule="auto"/>
        <w:jc w:val="center"/>
        <w:rPr>
          <w:rFonts w:ascii="Times New Roman" w:eastAsia="Calibri" w:hAnsi="Times New Roman" w:cs="Times New Roman"/>
          <w:iCs/>
          <w:lang w:eastAsia="pl-PL"/>
        </w:rPr>
      </w:pPr>
    </w:p>
    <w:p w:rsidR="004223A2" w:rsidRDefault="004223A2" w:rsidP="004223A2">
      <w:pPr>
        <w:spacing w:after="0" w:line="360" w:lineRule="auto"/>
        <w:jc w:val="center"/>
        <w:rPr>
          <w:rFonts w:ascii="Times New Roman" w:eastAsia="Calibri" w:hAnsi="Times New Roman" w:cs="Times New Roman"/>
          <w:iCs/>
          <w:lang w:eastAsia="pl-PL"/>
        </w:rPr>
      </w:pPr>
    </w:p>
    <w:p w:rsidR="004223A2" w:rsidRDefault="004223A2" w:rsidP="00D0481B">
      <w:pPr>
        <w:spacing w:after="0" w:line="360" w:lineRule="auto"/>
        <w:rPr>
          <w:rFonts w:ascii="Times New Roman" w:eastAsia="Calibri" w:hAnsi="Times New Roman" w:cs="Times New Roman"/>
          <w:iCs/>
          <w:lang w:eastAsia="pl-PL"/>
        </w:rPr>
      </w:pPr>
    </w:p>
    <w:p w:rsidR="004A3EA4" w:rsidRDefault="004A3EA4" w:rsidP="00D0481B">
      <w:pPr>
        <w:spacing w:after="0" w:line="360" w:lineRule="auto"/>
        <w:rPr>
          <w:rFonts w:ascii="Times New Roman" w:eastAsia="Calibri" w:hAnsi="Times New Roman" w:cs="Times New Roman"/>
          <w:iCs/>
          <w:lang w:eastAsia="pl-PL"/>
        </w:rPr>
      </w:pPr>
    </w:p>
    <w:p w:rsidR="004223A2" w:rsidRPr="00810615" w:rsidRDefault="004223A2" w:rsidP="004223A2">
      <w:pPr>
        <w:spacing w:after="0" w:line="360" w:lineRule="auto"/>
        <w:jc w:val="center"/>
        <w:rPr>
          <w:rFonts w:ascii="Times New Roman" w:eastAsia="Calibri" w:hAnsi="Times New Roman" w:cs="Times New Roman"/>
          <w:iCs/>
          <w:lang w:eastAsia="pl-PL"/>
        </w:rPr>
      </w:pPr>
      <w:r w:rsidRPr="00810615">
        <w:rPr>
          <w:rFonts w:ascii="Times New Roman" w:eastAsia="Calibri" w:hAnsi="Times New Roman" w:cs="Times New Roman"/>
          <w:iCs/>
          <w:lang w:eastAsia="pl-PL"/>
        </w:rPr>
        <w:lastRenderedPageBreak/>
        <w:t>POUCZENIA</w:t>
      </w:r>
    </w:p>
    <w:p w:rsidR="004223A2" w:rsidRPr="00810615" w:rsidRDefault="004223A2" w:rsidP="004223A2">
      <w:pPr>
        <w:spacing w:after="0" w:line="360" w:lineRule="auto"/>
        <w:jc w:val="both"/>
        <w:rPr>
          <w:rFonts w:ascii="Times New Roman" w:eastAsia="Calibri" w:hAnsi="Times New Roman" w:cs="Times New Roman"/>
          <w:iCs/>
          <w:lang w:eastAsia="pl-PL"/>
        </w:rPr>
      </w:pPr>
    </w:p>
    <w:p w:rsidR="004223A2" w:rsidRPr="00EB798E" w:rsidRDefault="004223A2" w:rsidP="004223A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lang w:eastAsia="pl-PL"/>
        </w:rPr>
      </w:pPr>
      <w:r>
        <w:rPr>
          <w:rFonts w:ascii="Times New Roman" w:eastAsia="Calibri" w:hAnsi="Times New Roman" w:cs="Times New Roman"/>
          <w:iCs/>
          <w:lang w:eastAsia="pl-PL"/>
        </w:rPr>
        <w:t xml:space="preserve">W przypadku ustalenia </w:t>
      </w:r>
      <w:r w:rsidRPr="00EB798E">
        <w:rPr>
          <w:rFonts w:ascii="Times New Roman" w:eastAsia="Calibri" w:hAnsi="Times New Roman" w:cs="Times New Roman"/>
          <w:iCs/>
          <w:lang w:eastAsia="pl-PL"/>
        </w:rPr>
        <w:t xml:space="preserve">w toku </w:t>
      </w:r>
      <w:r w:rsidRPr="00EB798E">
        <w:rPr>
          <w:rFonts w:ascii="Times New Roman" w:eastAsia="Calibri" w:hAnsi="Times New Roman" w:cs="Times New Roman"/>
          <w:b/>
          <w:bCs/>
          <w:iCs/>
          <w:lang w:eastAsia="pl-PL"/>
        </w:rPr>
        <w:t>Postępowania Wyjaśniającego</w:t>
      </w:r>
      <w:r w:rsidRPr="00EB798E">
        <w:rPr>
          <w:rFonts w:ascii="Times New Roman" w:eastAsia="Calibri" w:hAnsi="Times New Roman" w:cs="Times New Roman"/>
          <w:iCs/>
          <w:lang w:eastAsia="pl-PL"/>
        </w:rPr>
        <w:t xml:space="preserve">, iż w Zgłoszeniu Naruszenia świadomie podano nieprawdę lub zatajono prawdę, Zgłaszający może zostać pociągnięty do </w:t>
      </w:r>
      <w:r w:rsidRPr="00EB798E">
        <w:rPr>
          <w:rFonts w:ascii="Times New Roman" w:eastAsia="Calibri" w:hAnsi="Times New Roman" w:cs="Times New Roman"/>
          <w:b/>
          <w:bCs/>
          <w:iCs/>
          <w:lang w:eastAsia="pl-PL"/>
        </w:rPr>
        <w:t>odpowiedzialności zgodnie z Ustawą z 14 czerwca 2024 r</w:t>
      </w:r>
      <w:r>
        <w:rPr>
          <w:rFonts w:ascii="Times New Roman" w:eastAsia="Calibri" w:hAnsi="Times New Roman" w:cs="Times New Roman"/>
          <w:b/>
          <w:bCs/>
          <w:iCs/>
          <w:lang w:eastAsia="pl-PL"/>
        </w:rPr>
        <w:t>.</w:t>
      </w:r>
      <w:r w:rsidRPr="00EB798E">
        <w:rPr>
          <w:rFonts w:ascii="Times New Roman" w:eastAsia="Calibri" w:hAnsi="Times New Roman" w:cs="Times New Roman"/>
          <w:b/>
          <w:bCs/>
          <w:iCs/>
          <w:lang w:eastAsia="pl-PL"/>
        </w:rPr>
        <w:t xml:space="preserve"> o ochronie sygnalistów w zakresie grzywny, ograniczenia lub pozbawiania wolności do 2 lat. </w:t>
      </w:r>
    </w:p>
    <w:p w:rsidR="004223A2" w:rsidRDefault="004223A2" w:rsidP="004223A2">
      <w:pPr>
        <w:spacing w:after="0" w:line="360" w:lineRule="auto"/>
        <w:jc w:val="both"/>
        <w:rPr>
          <w:rFonts w:ascii="Times New Roman" w:eastAsia="Calibri" w:hAnsi="Times New Roman" w:cs="Times New Roman"/>
          <w:iCs/>
          <w:lang w:eastAsia="pl-PL"/>
        </w:rPr>
      </w:pPr>
      <w:r w:rsidRPr="00810615">
        <w:rPr>
          <w:rFonts w:ascii="Times New Roman" w:eastAsia="Calibri" w:hAnsi="Times New Roman" w:cs="Times New Roman"/>
          <w:iCs/>
          <w:lang w:eastAsia="pl-PL"/>
        </w:rPr>
        <w:t>Niezależnie od skutków wskazanych powyżej, Zgłaszający świadomie dokonujący fałszywego Zgłoszenia Naruszenia może zostać p</w:t>
      </w:r>
      <w:r>
        <w:rPr>
          <w:rFonts w:ascii="Times New Roman" w:eastAsia="Calibri" w:hAnsi="Times New Roman" w:cs="Times New Roman"/>
          <w:iCs/>
          <w:lang w:eastAsia="pl-PL"/>
        </w:rPr>
        <w:t xml:space="preserve">ociągnięty do odpowiedzialności </w:t>
      </w:r>
      <w:r w:rsidRPr="00810615">
        <w:rPr>
          <w:rFonts w:ascii="Times New Roman" w:eastAsia="Calibri" w:hAnsi="Times New Roman" w:cs="Times New Roman"/>
          <w:iCs/>
          <w:lang w:eastAsia="pl-PL"/>
        </w:rPr>
        <w:t xml:space="preserve">odszkodowawczej, </w:t>
      </w:r>
      <w:r>
        <w:rPr>
          <w:rFonts w:ascii="Times New Roman" w:eastAsia="Calibri" w:hAnsi="Times New Roman" w:cs="Times New Roman"/>
          <w:iCs/>
          <w:lang w:eastAsia="pl-PL"/>
        </w:rPr>
        <w:br/>
      </w:r>
      <w:r w:rsidRPr="00810615">
        <w:rPr>
          <w:rFonts w:ascii="Times New Roman" w:eastAsia="Calibri" w:hAnsi="Times New Roman" w:cs="Times New Roman"/>
          <w:iCs/>
          <w:lang w:eastAsia="pl-PL"/>
        </w:rPr>
        <w:t>w przypadku wystąpienia szkody w związku z fałszywym Zgłoszeniem</w:t>
      </w:r>
      <w:r>
        <w:rPr>
          <w:rFonts w:ascii="Times New Roman" w:eastAsia="Calibri" w:hAnsi="Times New Roman" w:cs="Times New Roman"/>
          <w:iCs/>
          <w:lang w:eastAsia="pl-PL"/>
        </w:rPr>
        <w:t>.</w:t>
      </w:r>
    </w:p>
    <w:p w:rsidR="004223A2" w:rsidRDefault="004223A2" w:rsidP="004223A2">
      <w:pPr>
        <w:spacing w:after="0" w:line="360" w:lineRule="auto"/>
        <w:jc w:val="both"/>
        <w:rPr>
          <w:rFonts w:ascii="Times New Roman" w:eastAsia="Calibri" w:hAnsi="Times New Roman" w:cs="Times New Roman"/>
          <w:iCs/>
          <w:lang w:eastAsia="pl-PL"/>
        </w:rPr>
      </w:pPr>
    </w:p>
    <w:p w:rsidR="004223A2" w:rsidRPr="00810615" w:rsidRDefault="004223A2" w:rsidP="004223A2">
      <w:pPr>
        <w:spacing w:after="0" w:line="360" w:lineRule="auto"/>
        <w:jc w:val="both"/>
        <w:rPr>
          <w:rFonts w:ascii="Times New Roman" w:eastAsia="Calibri" w:hAnsi="Times New Roman" w:cs="Times New Roman"/>
          <w:iCs/>
          <w:lang w:eastAsia="pl-PL"/>
        </w:rPr>
      </w:pPr>
      <w:r>
        <w:rPr>
          <w:rFonts w:ascii="Times New Roman" w:eastAsia="Calibri" w:hAnsi="Times New Roman" w:cs="Times New Roman"/>
          <w:iCs/>
          <w:lang w:eastAsia="pl-PL"/>
        </w:rPr>
        <w:t xml:space="preserve">Zgodnie z art. 3 ustawy z dnia 14 czerwca 2024 r. o ochronie sygnalistów </w:t>
      </w:r>
      <w:r w:rsidRPr="00D63E9D">
        <w:rPr>
          <w:rFonts w:ascii="Times New Roman" w:eastAsia="Calibri" w:hAnsi="Times New Roman" w:cs="Times New Roman"/>
          <w:b/>
          <w:iCs/>
          <w:lang w:eastAsia="pl-PL"/>
        </w:rPr>
        <w:t>naruszeniem prawa</w:t>
      </w:r>
      <w:r w:rsidRPr="00D63E9D">
        <w:rPr>
          <w:rFonts w:ascii="Times New Roman" w:eastAsia="Calibri" w:hAnsi="Times New Roman" w:cs="Times New Roman"/>
          <w:iCs/>
          <w:lang w:eastAsia="pl-PL"/>
        </w:rPr>
        <w:t xml:space="preserve"> </w:t>
      </w:r>
      <w:r>
        <w:rPr>
          <w:rFonts w:ascii="Times New Roman" w:eastAsia="Calibri" w:hAnsi="Times New Roman" w:cs="Times New Roman"/>
          <w:iCs/>
          <w:lang w:eastAsia="pl-PL"/>
        </w:rPr>
        <w:t>jest działanie lub zaniechane niezgodne z prawem lub mające na celu obejście prawa, dotyczące:</w:t>
      </w:r>
    </w:p>
    <w:p w:rsidR="004223A2" w:rsidRPr="00D63E9D" w:rsidRDefault="004223A2" w:rsidP="004223A2">
      <w:pPr>
        <w:spacing w:after="0" w:line="360" w:lineRule="auto"/>
        <w:jc w:val="both"/>
        <w:rPr>
          <w:rFonts w:ascii="Times New Roman" w:eastAsia="Calibri" w:hAnsi="Times New Roman" w:cs="Times New Roman"/>
          <w:iCs/>
          <w:lang w:eastAsia="pl-PL"/>
        </w:rPr>
      </w:pPr>
      <w:r>
        <w:rPr>
          <w:rFonts w:ascii="Times New Roman" w:eastAsia="Calibri" w:hAnsi="Times New Roman" w:cs="Times New Roman"/>
          <w:iCs/>
          <w:lang w:eastAsia="pl-PL"/>
        </w:rPr>
        <w:t>k</w:t>
      </w:r>
      <w:r w:rsidRPr="00D63E9D">
        <w:rPr>
          <w:rFonts w:ascii="Times New Roman" w:eastAsia="Calibri" w:hAnsi="Times New Roman" w:cs="Times New Roman"/>
          <w:iCs/>
          <w:lang w:eastAsia="pl-PL"/>
        </w:rPr>
        <w:t>orupcji</w:t>
      </w:r>
      <w:r>
        <w:rPr>
          <w:rFonts w:ascii="Times New Roman" w:eastAsia="Calibri" w:hAnsi="Times New Roman" w:cs="Times New Roman"/>
          <w:iCs/>
          <w:lang w:eastAsia="pl-PL"/>
        </w:rPr>
        <w:t xml:space="preserve">; </w:t>
      </w:r>
      <w:r w:rsidRPr="00D63E9D">
        <w:rPr>
          <w:rFonts w:ascii="Times New Roman" w:eastAsia="Times" w:hAnsi="Times New Roman" w:cs="Times New Roman"/>
          <w:iCs/>
          <w:lang w:eastAsia="pl-PL"/>
        </w:rPr>
        <w:t xml:space="preserve">zamówień publicznych; </w:t>
      </w:r>
      <w:r w:rsidRPr="009F4A18">
        <w:rPr>
          <w:rFonts w:ascii="Times New Roman" w:eastAsia="Times" w:hAnsi="Times New Roman" w:cs="Times New Roman"/>
          <w:iCs/>
          <w:lang w:eastAsia="pl-PL"/>
        </w:rPr>
        <w:t>u</w:t>
      </w:r>
      <w:r w:rsidRPr="00C92AD0">
        <w:rPr>
          <w:rFonts w:ascii="Times New Roman" w:eastAsia="Times" w:hAnsi="Times New Roman" w:cs="Times New Roman"/>
          <w:iCs/>
          <w:lang w:eastAsia="pl-PL"/>
        </w:rPr>
        <w:t>sług, produktów i rynków finansowych;</w:t>
      </w:r>
      <w:r>
        <w:rPr>
          <w:rFonts w:ascii="Times New Roman" w:eastAsia="Times" w:hAnsi="Times New Roman" w:cs="Times New Roman"/>
          <w:iCs/>
          <w:lang w:eastAsia="pl-PL"/>
        </w:rPr>
        <w:t xml:space="preserve"> </w:t>
      </w:r>
      <w:r w:rsidRPr="00C92AD0">
        <w:rPr>
          <w:rFonts w:ascii="Times New Roman" w:eastAsia="Times" w:hAnsi="Times New Roman" w:cs="Times New Roman"/>
          <w:iCs/>
          <w:lang w:eastAsia="pl-PL"/>
        </w:rPr>
        <w:t xml:space="preserve">zapobiegania praniu </w:t>
      </w:r>
      <w:r>
        <w:rPr>
          <w:rFonts w:ascii="Times New Roman" w:eastAsia="Times" w:hAnsi="Times New Roman" w:cs="Times New Roman"/>
          <w:iCs/>
          <w:lang w:eastAsia="pl-PL"/>
        </w:rPr>
        <w:t xml:space="preserve"> </w:t>
      </w:r>
      <w:r w:rsidRPr="00C92AD0">
        <w:rPr>
          <w:rFonts w:ascii="Times New Roman" w:eastAsia="Times" w:hAnsi="Times New Roman" w:cs="Times New Roman"/>
          <w:iCs/>
          <w:lang w:eastAsia="pl-PL"/>
        </w:rPr>
        <w:t>pieniędzy i finansowaniu terroryzmu;</w:t>
      </w:r>
      <w:r>
        <w:rPr>
          <w:rFonts w:ascii="Times New Roman" w:eastAsia="Calibri" w:hAnsi="Times New Roman" w:cs="Times New Roman"/>
          <w:iCs/>
          <w:lang w:eastAsia="pl-PL"/>
        </w:rPr>
        <w:t xml:space="preserve"> </w:t>
      </w:r>
      <w:r w:rsidRPr="009F4A18">
        <w:rPr>
          <w:rFonts w:ascii="Times New Roman" w:eastAsia="Times" w:hAnsi="Times New Roman" w:cs="Times New Roman"/>
          <w:iCs/>
          <w:lang w:eastAsia="pl-PL"/>
        </w:rPr>
        <w:t>bezpieczeństwa produktów i ich zgodności z wymogami;</w:t>
      </w:r>
      <w:r>
        <w:rPr>
          <w:rFonts w:ascii="Times New Roman" w:eastAsia="Calibri" w:hAnsi="Times New Roman" w:cs="Times New Roman"/>
          <w:iCs/>
          <w:lang w:eastAsia="pl-PL"/>
        </w:rPr>
        <w:t xml:space="preserve"> </w:t>
      </w:r>
      <w:r w:rsidRPr="00C92AD0">
        <w:rPr>
          <w:rFonts w:ascii="Times New Roman" w:eastAsia="Times" w:hAnsi="Times New Roman" w:cs="Times New Roman"/>
          <w:iCs/>
          <w:lang w:eastAsia="pl-PL"/>
        </w:rPr>
        <w:t>bezpieczeństwa transportu;</w:t>
      </w:r>
      <w:r>
        <w:rPr>
          <w:rFonts w:ascii="Times New Roman" w:eastAsia="Calibri" w:hAnsi="Times New Roman" w:cs="Times New Roman"/>
          <w:iCs/>
          <w:lang w:eastAsia="pl-PL"/>
        </w:rPr>
        <w:t xml:space="preserve"> </w:t>
      </w:r>
      <w:r w:rsidRPr="00C92AD0">
        <w:rPr>
          <w:rFonts w:ascii="Times New Roman" w:eastAsia="Times" w:hAnsi="Times New Roman" w:cs="Times New Roman"/>
          <w:iCs/>
          <w:lang w:eastAsia="pl-PL"/>
        </w:rPr>
        <w:t>ochrony środowiska;</w:t>
      </w:r>
      <w:r>
        <w:rPr>
          <w:rFonts w:ascii="Times New Roman" w:eastAsia="Calibri" w:hAnsi="Times New Roman" w:cs="Times New Roman"/>
          <w:iCs/>
          <w:lang w:eastAsia="pl-PL"/>
        </w:rPr>
        <w:t xml:space="preserve"> </w:t>
      </w:r>
      <w:r w:rsidRPr="00C92AD0">
        <w:rPr>
          <w:rFonts w:ascii="Times New Roman" w:eastAsia="Times" w:hAnsi="Times New Roman" w:cs="Times New Roman"/>
          <w:iCs/>
          <w:lang w:eastAsia="pl-PL"/>
        </w:rPr>
        <w:t>ochrony radiologicznej i bezpieczeństwa jądrowego;</w:t>
      </w:r>
      <w:r w:rsidRPr="009F4A18">
        <w:rPr>
          <w:rFonts w:ascii="Times New Roman" w:eastAsia="Times" w:hAnsi="Times New Roman" w:cs="Times New Roman"/>
          <w:iCs/>
          <w:lang w:eastAsia="pl-PL"/>
        </w:rPr>
        <w:t xml:space="preserve"> </w:t>
      </w:r>
      <w:r w:rsidRPr="00C92AD0">
        <w:rPr>
          <w:rFonts w:ascii="Times New Roman" w:eastAsia="Times" w:hAnsi="Times New Roman" w:cs="Times New Roman"/>
          <w:iCs/>
          <w:lang w:eastAsia="pl-PL"/>
        </w:rPr>
        <w:t>bezpieczeństwa żywności i pasz;</w:t>
      </w:r>
      <w:r>
        <w:rPr>
          <w:rFonts w:ascii="Times New Roman" w:eastAsia="Calibri" w:hAnsi="Times New Roman" w:cs="Times New Roman"/>
          <w:iCs/>
          <w:lang w:eastAsia="pl-PL"/>
        </w:rPr>
        <w:t xml:space="preserve"> </w:t>
      </w:r>
      <w:r w:rsidRPr="00D63E9D">
        <w:rPr>
          <w:rFonts w:ascii="Times New Roman" w:eastAsia="Times" w:hAnsi="Times New Roman" w:cs="Times New Roman"/>
          <w:iCs/>
          <w:lang w:eastAsia="pl-PL"/>
        </w:rPr>
        <w:t>zdrowia i dobrostanu zwierząt;</w:t>
      </w:r>
      <w:r>
        <w:rPr>
          <w:rFonts w:ascii="Times New Roman" w:eastAsia="Calibri" w:hAnsi="Times New Roman" w:cs="Times New Roman"/>
          <w:iCs/>
          <w:lang w:eastAsia="pl-PL"/>
        </w:rPr>
        <w:t xml:space="preserve"> </w:t>
      </w:r>
      <w:r w:rsidRPr="00D63E9D">
        <w:rPr>
          <w:rFonts w:ascii="Times New Roman" w:eastAsia="Times" w:hAnsi="Times New Roman" w:cs="Times New Roman"/>
          <w:iCs/>
          <w:lang w:eastAsia="pl-PL"/>
        </w:rPr>
        <w:t>zdrowia publicznego;</w:t>
      </w:r>
      <w:r>
        <w:rPr>
          <w:rFonts w:ascii="Times New Roman" w:eastAsia="Calibri" w:hAnsi="Times New Roman" w:cs="Times New Roman"/>
          <w:iCs/>
          <w:lang w:eastAsia="pl-PL"/>
        </w:rPr>
        <w:t xml:space="preserve"> </w:t>
      </w:r>
      <w:r w:rsidRPr="00D63E9D">
        <w:rPr>
          <w:rFonts w:ascii="Times New Roman" w:eastAsia="Times" w:hAnsi="Times New Roman" w:cs="Times New Roman"/>
          <w:iCs/>
          <w:lang w:eastAsia="pl-PL"/>
        </w:rPr>
        <w:t>ochrony konsumentów;</w:t>
      </w:r>
      <w:r>
        <w:rPr>
          <w:rFonts w:ascii="Times New Roman" w:eastAsia="Calibri" w:hAnsi="Times New Roman" w:cs="Times New Roman"/>
          <w:iCs/>
          <w:lang w:eastAsia="pl-PL"/>
        </w:rPr>
        <w:t xml:space="preserve"> </w:t>
      </w:r>
      <w:r w:rsidRPr="00D63E9D">
        <w:rPr>
          <w:rFonts w:ascii="Times New Roman" w:eastAsia="Times" w:hAnsi="Times New Roman" w:cs="Times New Roman"/>
          <w:iCs/>
          <w:lang w:eastAsia="pl-PL"/>
        </w:rPr>
        <w:t>ochrony prywatności i danych osobowych;</w:t>
      </w:r>
      <w:r>
        <w:rPr>
          <w:rFonts w:ascii="Times New Roman" w:eastAsia="Calibri" w:hAnsi="Times New Roman" w:cs="Times New Roman"/>
          <w:iCs/>
          <w:lang w:eastAsia="pl-PL"/>
        </w:rPr>
        <w:t xml:space="preserve"> </w:t>
      </w:r>
      <w:r w:rsidRPr="00D63E9D">
        <w:rPr>
          <w:rFonts w:ascii="Times New Roman" w:eastAsia="Times" w:hAnsi="Times New Roman" w:cs="Times New Roman"/>
          <w:iCs/>
          <w:lang w:eastAsia="pl-PL"/>
        </w:rPr>
        <w:t>bezpieczeństwa sieci i systemów teleinformatycznych;</w:t>
      </w:r>
      <w:r>
        <w:rPr>
          <w:rFonts w:ascii="Times New Roman" w:eastAsia="Calibri" w:hAnsi="Times New Roman" w:cs="Times New Roman"/>
          <w:iCs/>
          <w:lang w:eastAsia="pl-PL"/>
        </w:rPr>
        <w:t xml:space="preserve"> </w:t>
      </w:r>
      <w:r w:rsidRPr="00D63E9D">
        <w:rPr>
          <w:rFonts w:ascii="Times New Roman" w:eastAsia="Times" w:hAnsi="Times New Roman" w:cs="Times New Roman"/>
          <w:iCs/>
          <w:lang w:eastAsia="pl-PL"/>
        </w:rPr>
        <w:t>interesów finansowych Skarbu Państwa Rzeczypospolitej Polskiej , jednostki samorządu terytorialnego  oraz rynku wewnętrznego Unii Europejskiej;</w:t>
      </w:r>
      <w:r>
        <w:rPr>
          <w:rFonts w:ascii="Times New Roman" w:eastAsia="Times" w:hAnsi="Times New Roman" w:cs="Times New Roman"/>
          <w:iCs/>
          <w:lang w:eastAsia="pl-PL"/>
        </w:rPr>
        <w:t xml:space="preserve"> </w:t>
      </w:r>
      <w:r w:rsidRPr="00D63E9D">
        <w:rPr>
          <w:rFonts w:ascii="Times New Roman" w:eastAsia="Times" w:hAnsi="Times New Roman" w:cs="Times New Roman"/>
          <w:iCs/>
          <w:lang w:eastAsia="pl-PL"/>
        </w:rPr>
        <w:t>rynku wewnętrznego Unii Europejskiej, w tym publicznoprawnych zasad konkurencji i pomocy państwa oraz opodatkowania osób prawnych;</w:t>
      </w:r>
      <w:r>
        <w:rPr>
          <w:rFonts w:ascii="Times New Roman" w:eastAsia="Calibri" w:hAnsi="Times New Roman" w:cs="Times New Roman"/>
          <w:iCs/>
          <w:lang w:eastAsia="pl-PL"/>
        </w:rPr>
        <w:t xml:space="preserve"> </w:t>
      </w:r>
      <w:r w:rsidRPr="00D63E9D">
        <w:rPr>
          <w:rFonts w:ascii="Times New Roman" w:eastAsia="Times" w:hAnsi="Times New Roman" w:cs="Times New Roman"/>
          <w:iCs/>
          <w:lang w:eastAsia="pl-PL"/>
        </w:rPr>
        <w:t xml:space="preserve">konstytucyjnych wolności oraz </w:t>
      </w:r>
      <w:r>
        <w:rPr>
          <w:rFonts w:ascii="Times New Roman" w:eastAsia="Times" w:hAnsi="Times New Roman" w:cs="Times New Roman"/>
          <w:iCs/>
          <w:lang w:eastAsia="pl-PL"/>
        </w:rPr>
        <w:t xml:space="preserve">praw człowieka i obywatela występujących </w:t>
      </w:r>
      <w:r>
        <w:rPr>
          <w:rFonts w:ascii="Times New Roman" w:eastAsia="Times" w:hAnsi="Times New Roman" w:cs="Times New Roman"/>
          <w:iCs/>
          <w:lang w:eastAsia="pl-PL"/>
        </w:rPr>
        <w:br/>
      </w:r>
      <w:r w:rsidRPr="00D63E9D">
        <w:rPr>
          <w:rFonts w:ascii="Times New Roman" w:eastAsia="Times" w:hAnsi="Times New Roman" w:cs="Times New Roman"/>
          <w:iCs/>
          <w:lang w:eastAsia="pl-PL"/>
        </w:rPr>
        <w:t xml:space="preserve">w stosunkach jednostki z organami władzy publicznej i nie związanych z działaniami wskazanymi </w:t>
      </w:r>
      <w:r>
        <w:rPr>
          <w:rFonts w:ascii="Times New Roman" w:eastAsia="Times" w:hAnsi="Times New Roman" w:cs="Times New Roman"/>
          <w:iCs/>
          <w:lang w:eastAsia="pl-PL"/>
        </w:rPr>
        <w:br/>
      </w:r>
      <w:r w:rsidRPr="00D63E9D">
        <w:rPr>
          <w:rFonts w:ascii="Times New Roman" w:eastAsia="Times" w:hAnsi="Times New Roman" w:cs="Times New Roman"/>
          <w:iCs/>
          <w:lang w:eastAsia="pl-PL"/>
        </w:rPr>
        <w:t>w pkt 1-16.</w:t>
      </w:r>
    </w:p>
    <w:p w:rsidR="004223A2" w:rsidRDefault="004223A2" w:rsidP="004223A2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i/>
          <w:iCs/>
          <w:lang w:eastAsia="pl-PL"/>
        </w:rPr>
      </w:pPr>
    </w:p>
    <w:p w:rsidR="004223A2" w:rsidRDefault="004223A2" w:rsidP="004223A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4223A2" w:rsidRDefault="004223A2" w:rsidP="004223A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4223A2" w:rsidRDefault="004223A2" w:rsidP="004223A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4223A2" w:rsidRDefault="004223A2" w:rsidP="004223A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4223A2" w:rsidRDefault="004223A2" w:rsidP="004223A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4223A2" w:rsidRDefault="004223A2" w:rsidP="004223A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4223A2" w:rsidRDefault="004223A2" w:rsidP="004223A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4223A2" w:rsidRDefault="004223A2" w:rsidP="004223A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4223A2" w:rsidRDefault="004223A2" w:rsidP="004223A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4223A2" w:rsidRDefault="004223A2" w:rsidP="004223A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4223A2" w:rsidRDefault="004223A2" w:rsidP="004223A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4223A2" w:rsidRDefault="004223A2" w:rsidP="004223A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4A3EA4" w:rsidRDefault="004A3EA4" w:rsidP="004223A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D0481B" w:rsidRDefault="00D0481B" w:rsidP="00D0481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Klauzula informacyjna</w:t>
      </w:r>
    </w:p>
    <w:p w:rsidR="000619A9" w:rsidRDefault="000619A9" w:rsidP="00D0481B">
      <w:pPr>
        <w:pStyle w:val="Default"/>
        <w:jc w:val="center"/>
        <w:rPr>
          <w:sz w:val="22"/>
          <w:szCs w:val="22"/>
        </w:rPr>
      </w:pPr>
    </w:p>
    <w:p w:rsidR="000619A9" w:rsidRPr="008F0400" w:rsidRDefault="000619A9" w:rsidP="000619A9">
      <w:pPr>
        <w:pStyle w:val="Standard"/>
        <w:ind w:right="-425"/>
        <w:jc w:val="both"/>
        <w:rPr>
          <w:sz w:val="22"/>
        </w:rPr>
      </w:pPr>
      <w:r w:rsidRPr="008F0400">
        <w:rPr>
          <w:rFonts w:ascii="Times New Roman" w:hAnsi="Times New Roman" w:cs="Times New Roman"/>
          <w:sz w:val="20"/>
          <w:szCs w:val="22"/>
        </w:rPr>
        <w:t xml:space="preserve">Zgodnie z art. 13 i 14 Rozporządzenia Parlamentu Europejskiego i Rady (UE) 2016/679 z dnia 27 kwietnia 2016 r. </w:t>
      </w:r>
      <w:r>
        <w:rPr>
          <w:rFonts w:ascii="Times New Roman" w:hAnsi="Times New Roman" w:cs="Times New Roman"/>
          <w:sz w:val="20"/>
          <w:szCs w:val="22"/>
        </w:rPr>
        <w:br/>
      </w:r>
      <w:r w:rsidRPr="008F0400">
        <w:rPr>
          <w:rFonts w:ascii="Times New Roman" w:hAnsi="Times New Roman" w:cs="Times New Roman"/>
          <w:sz w:val="20"/>
          <w:szCs w:val="22"/>
        </w:rPr>
        <w:t>w sprawie ochrony osób fizycznych w związku  przetwarzaniem danych osobowych i w sprawie swobodnego przepływu takich danych oraz uchylenia dyrektywy 95/46/WE (ogólne rozporządzenie o ochronie danych) (</w:t>
      </w:r>
      <w:r w:rsidRPr="008F0400">
        <w:rPr>
          <w:rFonts w:ascii="Times New Roman" w:hAnsi="Times New Roman" w:cs="Times New Roman"/>
          <w:color w:val="212529"/>
          <w:sz w:val="20"/>
          <w:szCs w:val="22"/>
        </w:rPr>
        <w:t>Dz. Urz. UE L 119 z 04.05.2016, str. 1, z </w:t>
      </w:r>
      <w:proofErr w:type="spellStart"/>
      <w:r w:rsidRPr="008F0400">
        <w:rPr>
          <w:rFonts w:ascii="Times New Roman" w:hAnsi="Times New Roman" w:cs="Times New Roman"/>
          <w:color w:val="212529"/>
          <w:sz w:val="20"/>
          <w:szCs w:val="22"/>
        </w:rPr>
        <w:t>późn</w:t>
      </w:r>
      <w:proofErr w:type="spellEnd"/>
      <w:r w:rsidRPr="008F0400">
        <w:rPr>
          <w:rFonts w:ascii="Times New Roman" w:hAnsi="Times New Roman" w:cs="Times New Roman"/>
          <w:color w:val="212529"/>
          <w:sz w:val="20"/>
          <w:szCs w:val="22"/>
        </w:rPr>
        <w:t>. zm.</w:t>
      </w:r>
      <w:r w:rsidRPr="008F0400">
        <w:rPr>
          <w:rFonts w:ascii="Times New Roman" w:hAnsi="Times New Roman" w:cs="Times New Roman"/>
          <w:sz w:val="20"/>
          <w:szCs w:val="22"/>
        </w:rPr>
        <w:t>), dalej RODO, informuję, iż:</w:t>
      </w:r>
    </w:p>
    <w:p w:rsidR="000619A9" w:rsidRPr="008F0400" w:rsidRDefault="000619A9" w:rsidP="000619A9">
      <w:pPr>
        <w:pStyle w:val="Standard"/>
        <w:numPr>
          <w:ilvl w:val="0"/>
          <w:numId w:val="2"/>
        </w:numPr>
        <w:ind w:left="284" w:right="-425"/>
        <w:jc w:val="both"/>
        <w:rPr>
          <w:sz w:val="22"/>
        </w:rPr>
      </w:pPr>
      <w:r w:rsidRPr="008F0400">
        <w:rPr>
          <w:rFonts w:ascii="Times New Roman" w:hAnsi="Times New Roman" w:cs="Times New Roman"/>
          <w:sz w:val="20"/>
          <w:szCs w:val="22"/>
        </w:rPr>
        <w:t xml:space="preserve">Administratorem Pani/ Pana danych osobowych jest Wójt Gminy Kamień; ul. Diamentowa 15, 22-113 Kamień, </w:t>
      </w:r>
      <w:r>
        <w:rPr>
          <w:rFonts w:ascii="Times New Roman" w:hAnsi="Times New Roman" w:cs="Times New Roman"/>
          <w:sz w:val="20"/>
          <w:szCs w:val="22"/>
        </w:rPr>
        <w:br/>
      </w:r>
      <w:r w:rsidRPr="008F0400">
        <w:rPr>
          <w:rFonts w:ascii="Times New Roman" w:hAnsi="Times New Roman" w:cs="Times New Roman"/>
          <w:sz w:val="20"/>
          <w:szCs w:val="22"/>
        </w:rPr>
        <w:t>e-mail: sekretariat@kamien.gmina.pl.</w:t>
      </w:r>
    </w:p>
    <w:p w:rsidR="000619A9" w:rsidRPr="008F0400" w:rsidRDefault="000619A9" w:rsidP="000619A9">
      <w:pPr>
        <w:pStyle w:val="Standard"/>
        <w:numPr>
          <w:ilvl w:val="0"/>
          <w:numId w:val="2"/>
        </w:numPr>
        <w:ind w:left="284" w:right="-425"/>
        <w:jc w:val="both"/>
        <w:rPr>
          <w:rFonts w:ascii="Times New Roman" w:hAnsi="Times New Roman" w:cs="Times New Roman"/>
          <w:sz w:val="20"/>
          <w:szCs w:val="22"/>
        </w:rPr>
      </w:pPr>
      <w:r w:rsidRPr="008F0400">
        <w:rPr>
          <w:rFonts w:ascii="Times New Roman" w:hAnsi="Times New Roman" w:cs="Times New Roman"/>
          <w:sz w:val="20"/>
          <w:szCs w:val="22"/>
        </w:rPr>
        <w:t>Kontakt z Inspektorem Ochrony Danych we wszystkich sprawach dotyczących przetwarzania danych osobowych oraz korzystania z praw związanych z przetwarzaniem danych osobowych możliwy jest pod adresem: iod@zeto.lublin.pl;</w:t>
      </w:r>
    </w:p>
    <w:p w:rsidR="000619A9" w:rsidRPr="008F0400" w:rsidRDefault="000619A9" w:rsidP="000619A9">
      <w:pPr>
        <w:pStyle w:val="Standard"/>
        <w:numPr>
          <w:ilvl w:val="0"/>
          <w:numId w:val="2"/>
        </w:numPr>
        <w:ind w:left="284" w:right="-425"/>
        <w:jc w:val="both"/>
        <w:rPr>
          <w:rFonts w:ascii="Times New Roman" w:hAnsi="Times New Roman" w:cs="Times New Roman"/>
          <w:sz w:val="20"/>
          <w:szCs w:val="22"/>
        </w:rPr>
      </w:pPr>
      <w:r w:rsidRPr="008F0400">
        <w:rPr>
          <w:rFonts w:ascii="Times New Roman" w:hAnsi="Times New Roman" w:cs="Times New Roman"/>
          <w:sz w:val="20"/>
          <w:szCs w:val="22"/>
        </w:rPr>
        <w:t>Pani/ Pana dane osobowe przetwarzane będą na podstawie art. 6 ust. 1 lit. c) RODO – w związku z obowiązkiem ciążącym na Administratorze wynikającego z obowiązku stosowania ustawy z dnia 14 czerwca 2024 r. o ochronie sygnalistów.</w:t>
      </w:r>
    </w:p>
    <w:p w:rsidR="000619A9" w:rsidRPr="008F0400" w:rsidRDefault="000619A9" w:rsidP="000619A9">
      <w:pPr>
        <w:pStyle w:val="Standard"/>
        <w:numPr>
          <w:ilvl w:val="0"/>
          <w:numId w:val="2"/>
        </w:numPr>
        <w:ind w:left="284" w:right="-425"/>
        <w:jc w:val="both"/>
        <w:rPr>
          <w:rFonts w:ascii="Times New Roman" w:hAnsi="Times New Roman" w:cs="Times New Roman"/>
          <w:sz w:val="20"/>
          <w:szCs w:val="22"/>
        </w:rPr>
      </w:pPr>
      <w:r w:rsidRPr="008F0400">
        <w:rPr>
          <w:rFonts w:ascii="Times New Roman" w:hAnsi="Times New Roman" w:cs="Times New Roman"/>
          <w:sz w:val="20"/>
          <w:szCs w:val="22"/>
        </w:rPr>
        <w:t>Odbiorcami Pani/ Pana danych osobowych mogą być podmioty uprawnione do uzyskania danych osobowych na podstawie przepisów prawa oraz podmioty upoważnione przez Administratora, o których mowa w art. 28 ust. 1) ustawy o ochronie sygnalistów.</w:t>
      </w:r>
    </w:p>
    <w:p w:rsidR="000619A9" w:rsidRPr="008F0400" w:rsidRDefault="000619A9" w:rsidP="000619A9">
      <w:pPr>
        <w:pStyle w:val="Standard"/>
        <w:ind w:left="284" w:right="-425"/>
        <w:jc w:val="both"/>
        <w:rPr>
          <w:rFonts w:ascii="Times New Roman" w:hAnsi="Times New Roman" w:cs="Times New Roman"/>
          <w:sz w:val="20"/>
          <w:szCs w:val="22"/>
        </w:rPr>
      </w:pPr>
      <w:r w:rsidRPr="008F0400">
        <w:rPr>
          <w:rFonts w:ascii="Times New Roman" w:hAnsi="Times New Roman" w:cs="Times New Roman"/>
          <w:sz w:val="20"/>
          <w:szCs w:val="22"/>
        </w:rPr>
        <w:t>W odniesieniu do danych szczególnej kategorii podstawą prawną przetwarzania stanowi art. 9 ust. 2 lit. g RODO – przetwarzanie jest niezbędne ze względów związanych z ważnym interesem publicznym jakim jest obowiązek Administratora przyjmowania zgłoszeń dotyczących naruszeń oraz art. 9 ust. 2 lit. f) RODO – w odniesieniu do ewentualnych roszczeń sygnalistów lub innych osób, których dane dotyczą.</w:t>
      </w:r>
    </w:p>
    <w:p w:rsidR="000619A9" w:rsidRPr="008F0400" w:rsidRDefault="000619A9" w:rsidP="000619A9">
      <w:pPr>
        <w:pStyle w:val="Standard"/>
        <w:ind w:left="284" w:right="-425"/>
        <w:jc w:val="both"/>
        <w:rPr>
          <w:rFonts w:ascii="Times New Roman" w:hAnsi="Times New Roman" w:cs="Times New Roman"/>
          <w:sz w:val="20"/>
          <w:szCs w:val="22"/>
        </w:rPr>
      </w:pPr>
      <w:r w:rsidRPr="008F0400">
        <w:rPr>
          <w:rFonts w:ascii="Times New Roman" w:hAnsi="Times New Roman" w:cs="Times New Roman"/>
          <w:sz w:val="20"/>
          <w:szCs w:val="22"/>
        </w:rPr>
        <w:t>W odniesieniu do danych osobowych dotyczących wyroków skazujących i naruszeń prawa – Administrator będzie przetwarzał te dane jedynie w przypadku, gdy przepisy szczególne będą uprawniały Administratora do przetwarzania tych danych. W pozostałych przypadkach dane te będą traktowane jako dane nadmiarowe.</w:t>
      </w:r>
    </w:p>
    <w:p w:rsidR="000619A9" w:rsidRPr="008F0400" w:rsidRDefault="000619A9" w:rsidP="000619A9">
      <w:pPr>
        <w:pStyle w:val="Standard"/>
        <w:numPr>
          <w:ilvl w:val="0"/>
          <w:numId w:val="2"/>
        </w:numPr>
        <w:ind w:left="284" w:right="-425"/>
        <w:jc w:val="both"/>
        <w:rPr>
          <w:rFonts w:ascii="Times New Roman" w:hAnsi="Times New Roman" w:cs="Times New Roman"/>
          <w:sz w:val="20"/>
          <w:szCs w:val="22"/>
        </w:rPr>
      </w:pPr>
      <w:r w:rsidRPr="008F0400">
        <w:rPr>
          <w:rFonts w:ascii="Times New Roman" w:hAnsi="Times New Roman" w:cs="Times New Roman"/>
          <w:sz w:val="20"/>
          <w:szCs w:val="22"/>
        </w:rPr>
        <w:t xml:space="preserve">Pani/ Pana dane osobowe w zakresie niezbędnym do realizacji procedury przechowywane będą przez okres nie dłuższy niż 3 lata po zakończeniu roku kalendarzowego, w którym przekazano zgłoszenie do organu publicznego właściwego do podjęcia działań następczych lub zakończono działania następcze, lub po zakończeniu postępowań zainicjowanych tymi działaniami. Po tym czasie dane zostaną usunięte </w:t>
      </w:r>
      <w:bookmarkStart w:id="0" w:name="_Hlk178071619"/>
      <w:r w:rsidRPr="008F0400">
        <w:rPr>
          <w:rFonts w:ascii="Times New Roman" w:hAnsi="Times New Roman" w:cs="Times New Roman"/>
          <w:sz w:val="20"/>
          <w:szCs w:val="22"/>
        </w:rPr>
        <w:t>z wyłączeniem sytuacji, gdy dokumenty związane ze zgłoszeniem stanowią część akt postępowań przygotowawczych lub spraw sądowych lub sądowo-administracyjnych.</w:t>
      </w:r>
    </w:p>
    <w:bookmarkEnd w:id="0"/>
    <w:p w:rsidR="000619A9" w:rsidRPr="008F0400" w:rsidRDefault="000619A9" w:rsidP="000619A9">
      <w:pPr>
        <w:pStyle w:val="Standard"/>
        <w:numPr>
          <w:ilvl w:val="0"/>
          <w:numId w:val="2"/>
        </w:numPr>
        <w:ind w:left="284" w:right="-425"/>
        <w:jc w:val="both"/>
        <w:rPr>
          <w:rFonts w:ascii="Times New Roman" w:hAnsi="Times New Roman" w:cs="Times New Roman"/>
          <w:sz w:val="20"/>
          <w:szCs w:val="22"/>
        </w:rPr>
      </w:pPr>
      <w:r w:rsidRPr="008F0400">
        <w:rPr>
          <w:rFonts w:ascii="Times New Roman" w:hAnsi="Times New Roman" w:cs="Times New Roman"/>
          <w:sz w:val="20"/>
          <w:szCs w:val="22"/>
        </w:rPr>
        <w:t xml:space="preserve">Dane osobowe sygnalisty, pozwalające na ustalenie jego tożsamości, nie podlegają ujawnieniu nieupoważnionym osobom, chyba że za wyraźną zgodą sygnalisty, z wyjątkiem sytuacji wskazanych w art. 8 ust. 2 i 3 ustawy </w:t>
      </w:r>
      <w:r>
        <w:rPr>
          <w:rFonts w:ascii="Times New Roman" w:hAnsi="Times New Roman" w:cs="Times New Roman"/>
          <w:sz w:val="20"/>
          <w:szCs w:val="22"/>
        </w:rPr>
        <w:br/>
      </w:r>
      <w:bookmarkStart w:id="1" w:name="_GoBack"/>
      <w:bookmarkEnd w:id="1"/>
      <w:r w:rsidRPr="008F0400">
        <w:rPr>
          <w:rFonts w:ascii="Times New Roman" w:hAnsi="Times New Roman" w:cs="Times New Roman"/>
          <w:sz w:val="20"/>
          <w:szCs w:val="22"/>
        </w:rPr>
        <w:t>o ochronie sygnalistów.</w:t>
      </w:r>
    </w:p>
    <w:p w:rsidR="000619A9" w:rsidRPr="008F0400" w:rsidRDefault="000619A9" w:rsidP="000619A9">
      <w:pPr>
        <w:pStyle w:val="Standard"/>
        <w:numPr>
          <w:ilvl w:val="0"/>
          <w:numId w:val="2"/>
        </w:numPr>
        <w:ind w:left="284" w:right="-425"/>
        <w:jc w:val="both"/>
        <w:rPr>
          <w:rFonts w:ascii="Times New Roman" w:hAnsi="Times New Roman" w:cs="Times New Roman"/>
          <w:sz w:val="20"/>
          <w:szCs w:val="22"/>
        </w:rPr>
      </w:pPr>
      <w:r w:rsidRPr="008F0400">
        <w:rPr>
          <w:rFonts w:ascii="Times New Roman" w:hAnsi="Times New Roman" w:cs="Times New Roman"/>
          <w:sz w:val="20"/>
          <w:szCs w:val="22"/>
        </w:rPr>
        <w:t xml:space="preserve">Dane osobowe, które nie mają znaczenia dla rozpatrywania zgłoszenia (dane nadmiarowe), nie są zbierane, </w:t>
      </w:r>
      <w:r>
        <w:rPr>
          <w:rFonts w:ascii="Times New Roman" w:hAnsi="Times New Roman" w:cs="Times New Roman"/>
          <w:sz w:val="20"/>
          <w:szCs w:val="22"/>
        </w:rPr>
        <w:br/>
      </w:r>
      <w:r w:rsidRPr="008F0400">
        <w:rPr>
          <w:rFonts w:ascii="Times New Roman" w:hAnsi="Times New Roman" w:cs="Times New Roman"/>
          <w:sz w:val="20"/>
          <w:szCs w:val="22"/>
        </w:rPr>
        <w:t xml:space="preserve">a w razie przypadkowego zebrania są niezwłocznie usuwane. Usunięcie tych danych osobowych następuje </w:t>
      </w:r>
      <w:r>
        <w:rPr>
          <w:rFonts w:ascii="Times New Roman" w:hAnsi="Times New Roman" w:cs="Times New Roman"/>
          <w:sz w:val="20"/>
          <w:szCs w:val="22"/>
        </w:rPr>
        <w:br/>
      </w:r>
      <w:r w:rsidRPr="008F0400">
        <w:rPr>
          <w:rFonts w:ascii="Times New Roman" w:hAnsi="Times New Roman" w:cs="Times New Roman"/>
          <w:sz w:val="20"/>
          <w:szCs w:val="22"/>
        </w:rPr>
        <w:t>w terminie 14 dni od chwili ustalenia, że nie mają one znaczenia dla sprawy.</w:t>
      </w:r>
    </w:p>
    <w:p w:rsidR="000619A9" w:rsidRPr="008F0400" w:rsidRDefault="000619A9" w:rsidP="000619A9">
      <w:pPr>
        <w:pStyle w:val="Standard"/>
        <w:numPr>
          <w:ilvl w:val="0"/>
          <w:numId w:val="2"/>
        </w:numPr>
        <w:ind w:left="284" w:right="-425"/>
        <w:jc w:val="both"/>
        <w:rPr>
          <w:rFonts w:ascii="Times New Roman" w:hAnsi="Times New Roman" w:cs="Times New Roman"/>
          <w:sz w:val="20"/>
          <w:szCs w:val="22"/>
        </w:rPr>
      </w:pPr>
      <w:r w:rsidRPr="008F0400">
        <w:rPr>
          <w:rFonts w:ascii="Times New Roman" w:hAnsi="Times New Roman" w:cs="Times New Roman"/>
          <w:sz w:val="20"/>
          <w:szCs w:val="22"/>
        </w:rPr>
        <w:t>Do przetwarzania danych nie stosuje się:</w:t>
      </w:r>
    </w:p>
    <w:p w:rsidR="000619A9" w:rsidRPr="008F0400" w:rsidRDefault="000619A9" w:rsidP="000619A9">
      <w:pPr>
        <w:pStyle w:val="Standard"/>
        <w:ind w:left="284" w:right="-425"/>
        <w:jc w:val="both"/>
        <w:rPr>
          <w:rFonts w:ascii="Times New Roman" w:hAnsi="Times New Roman" w:cs="Times New Roman"/>
          <w:sz w:val="20"/>
          <w:szCs w:val="22"/>
        </w:rPr>
      </w:pPr>
      <w:r w:rsidRPr="008F0400">
        <w:rPr>
          <w:rFonts w:ascii="Times New Roman" w:hAnsi="Times New Roman" w:cs="Times New Roman"/>
          <w:sz w:val="20"/>
          <w:szCs w:val="22"/>
        </w:rPr>
        <w:t xml:space="preserve">- art. 14 ust. 2 lit. f RODO nie stosuje się, chyba że sygnalista nie spełnia warunków wskazanych w art. 6 ustawy </w:t>
      </w:r>
      <w:r>
        <w:rPr>
          <w:rFonts w:ascii="Times New Roman" w:hAnsi="Times New Roman" w:cs="Times New Roman"/>
          <w:sz w:val="20"/>
          <w:szCs w:val="22"/>
        </w:rPr>
        <w:br/>
      </w:r>
      <w:r w:rsidRPr="008F0400">
        <w:rPr>
          <w:rFonts w:ascii="Times New Roman" w:hAnsi="Times New Roman" w:cs="Times New Roman"/>
          <w:sz w:val="20"/>
          <w:szCs w:val="22"/>
        </w:rPr>
        <w:t>o ochronie sygnalistów albo wyraził wyraźną zgodę na ujawnienie swojej tożsamości.</w:t>
      </w:r>
    </w:p>
    <w:p w:rsidR="000619A9" w:rsidRPr="008F0400" w:rsidRDefault="000619A9" w:rsidP="000619A9">
      <w:pPr>
        <w:pStyle w:val="Standard"/>
        <w:ind w:left="284" w:right="-425"/>
        <w:jc w:val="both"/>
        <w:rPr>
          <w:rFonts w:ascii="Times New Roman" w:hAnsi="Times New Roman" w:cs="Times New Roman"/>
          <w:sz w:val="20"/>
          <w:szCs w:val="22"/>
        </w:rPr>
      </w:pPr>
      <w:r w:rsidRPr="008F0400">
        <w:rPr>
          <w:rFonts w:ascii="Times New Roman" w:hAnsi="Times New Roman" w:cs="Times New Roman"/>
          <w:sz w:val="20"/>
          <w:szCs w:val="22"/>
        </w:rPr>
        <w:t>- art. 15 ust. 1 lit. g RODO w zakresie przekazania informacji o źródle pozyskania danych osobowych nie stosuje się, chyba że sygnalista nie spełnia warunków wskazanych w art. 6 ustawy o ochronie sygnalistów albo wyraził wyraźną zgodę na takie przekazanie.</w:t>
      </w:r>
    </w:p>
    <w:p w:rsidR="000619A9" w:rsidRPr="008F0400" w:rsidRDefault="000619A9" w:rsidP="000619A9">
      <w:pPr>
        <w:pStyle w:val="Standard"/>
        <w:numPr>
          <w:ilvl w:val="0"/>
          <w:numId w:val="2"/>
        </w:numPr>
        <w:ind w:left="284" w:right="-425"/>
        <w:jc w:val="both"/>
        <w:rPr>
          <w:rFonts w:ascii="Times New Roman" w:hAnsi="Times New Roman" w:cs="Times New Roman"/>
          <w:sz w:val="20"/>
          <w:szCs w:val="22"/>
        </w:rPr>
      </w:pPr>
      <w:r w:rsidRPr="008F0400">
        <w:rPr>
          <w:rFonts w:ascii="Times New Roman" w:hAnsi="Times New Roman" w:cs="Times New Roman"/>
          <w:sz w:val="20"/>
          <w:szCs w:val="22"/>
        </w:rPr>
        <w:t>Posiada Pani/ Pan prawo:</w:t>
      </w:r>
    </w:p>
    <w:p w:rsidR="000619A9" w:rsidRPr="008F0400" w:rsidRDefault="000619A9" w:rsidP="000619A9">
      <w:pPr>
        <w:pStyle w:val="Standard"/>
        <w:numPr>
          <w:ilvl w:val="0"/>
          <w:numId w:val="3"/>
        </w:numPr>
        <w:ind w:right="-425"/>
        <w:jc w:val="both"/>
        <w:rPr>
          <w:sz w:val="22"/>
        </w:rPr>
      </w:pPr>
      <w:r w:rsidRPr="008F0400">
        <w:rPr>
          <w:rFonts w:ascii="Times New Roman" w:hAnsi="Times New Roman" w:cs="Times New Roman"/>
          <w:sz w:val="20"/>
          <w:szCs w:val="22"/>
        </w:rPr>
        <w:t>uzyskania potwierdzenia czy Pani/ Pana dane osobowe są przetwarzane oraz dostępu do danych osobowych (art. 15 RODO), z wyłączeniem prawa dostępu do wsze</w:t>
      </w:r>
      <w:r>
        <w:rPr>
          <w:rFonts w:ascii="Times New Roman" w:hAnsi="Times New Roman" w:cs="Times New Roman"/>
          <w:sz w:val="20"/>
          <w:szCs w:val="22"/>
        </w:rPr>
        <w:t xml:space="preserve">lkich dostępnych informacji </w:t>
      </w:r>
      <w:r w:rsidRPr="008F0400">
        <w:rPr>
          <w:rFonts w:ascii="Times New Roman" w:hAnsi="Times New Roman" w:cs="Times New Roman"/>
          <w:sz w:val="20"/>
          <w:szCs w:val="22"/>
        </w:rPr>
        <w:t>o źródle pochodzenia danych, jeżeli takie udostępnienie będzie wpływać na ochronę praw i wolności osoby, od której dane pozyskano),</w:t>
      </w:r>
    </w:p>
    <w:p w:rsidR="000619A9" w:rsidRPr="008F0400" w:rsidRDefault="000619A9" w:rsidP="000619A9">
      <w:pPr>
        <w:pStyle w:val="Standard"/>
        <w:numPr>
          <w:ilvl w:val="0"/>
          <w:numId w:val="3"/>
        </w:numPr>
        <w:ind w:right="-425"/>
        <w:jc w:val="both"/>
        <w:rPr>
          <w:rFonts w:ascii="Times New Roman" w:hAnsi="Times New Roman" w:cs="Times New Roman"/>
          <w:sz w:val="20"/>
          <w:szCs w:val="22"/>
        </w:rPr>
      </w:pPr>
      <w:r w:rsidRPr="008F0400">
        <w:rPr>
          <w:rFonts w:ascii="Times New Roman" w:hAnsi="Times New Roman" w:cs="Times New Roman"/>
          <w:sz w:val="20"/>
          <w:szCs w:val="22"/>
        </w:rPr>
        <w:t>żądania sprostowania dotyczących Pani/ Pana danych osobowych, które są nieprawidłowe oraz żądania uzupełnienia niekompletnych danych osobowych (art. 16 RODO),</w:t>
      </w:r>
    </w:p>
    <w:p w:rsidR="000619A9" w:rsidRPr="008F0400" w:rsidRDefault="000619A9" w:rsidP="000619A9">
      <w:pPr>
        <w:pStyle w:val="Standard"/>
        <w:numPr>
          <w:ilvl w:val="0"/>
          <w:numId w:val="3"/>
        </w:numPr>
        <w:ind w:right="-425"/>
        <w:jc w:val="both"/>
        <w:rPr>
          <w:sz w:val="22"/>
        </w:rPr>
      </w:pPr>
      <w:r w:rsidRPr="008F0400">
        <w:rPr>
          <w:rFonts w:ascii="Times New Roman" w:hAnsi="Times New Roman" w:cs="Times New Roman"/>
          <w:sz w:val="20"/>
          <w:szCs w:val="22"/>
        </w:rPr>
        <w:t>żądania ograniczenia przetwarzania, w przypadku zaistnienia przesłanek, o których mowa w (art. 18 ust. 1 RODO),</w:t>
      </w:r>
    </w:p>
    <w:p w:rsidR="000619A9" w:rsidRPr="008F0400" w:rsidRDefault="000619A9" w:rsidP="000619A9">
      <w:pPr>
        <w:pStyle w:val="Standard"/>
        <w:numPr>
          <w:ilvl w:val="0"/>
          <w:numId w:val="3"/>
        </w:numPr>
        <w:ind w:right="-425"/>
        <w:jc w:val="both"/>
        <w:rPr>
          <w:rFonts w:ascii="Times New Roman" w:hAnsi="Times New Roman" w:cs="Times New Roman"/>
          <w:sz w:val="20"/>
          <w:szCs w:val="22"/>
        </w:rPr>
      </w:pPr>
      <w:r w:rsidRPr="008F0400">
        <w:rPr>
          <w:rFonts w:ascii="Times New Roman" w:hAnsi="Times New Roman" w:cs="Times New Roman"/>
          <w:sz w:val="20"/>
          <w:szCs w:val="22"/>
        </w:rPr>
        <w:t>wniesienia skargi do organu nadzorczego, którym jest Prezes Urzędu Ochrony Danych Osobowych z siedzibą ul. Stawki 2, 00-193 Warszawa.</w:t>
      </w:r>
    </w:p>
    <w:p w:rsidR="000619A9" w:rsidRPr="008F0400" w:rsidRDefault="000619A9" w:rsidP="000619A9">
      <w:pPr>
        <w:pStyle w:val="Standard"/>
        <w:numPr>
          <w:ilvl w:val="0"/>
          <w:numId w:val="2"/>
        </w:numPr>
        <w:ind w:left="284" w:right="-425"/>
        <w:jc w:val="both"/>
        <w:rPr>
          <w:sz w:val="22"/>
        </w:rPr>
      </w:pPr>
      <w:r w:rsidRPr="008F0400">
        <w:rPr>
          <w:rFonts w:ascii="Times New Roman" w:hAnsi="Times New Roman" w:cs="Times New Roman"/>
          <w:sz w:val="20"/>
          <w:szCs w:val="22"/>
        </w:rPr>
        <w:t>Pani/ Pana dane osobowe nie będą podlegały zautomatyzowanemu przetwarzaniu w tym profilowaniu.</w:t>
      </w:r>
    </w:p>
    <w:p w:rsidR="000619A9" w:rsidRPr="008F0400" w:rsidRDefault="000619A9" w:rsidP="000619A9">
      <w:pPr>
        <w:pStyle w:val="Standard"/>
        <w:numPr>
          <w:ilvl w:val="0"/>
          <w:numId w:val="2"/>
        </w:numPr>
        <w:ind w:left="284" w:right="-425"/>
        <w:jc w:val="both"/>
        <w:rPr>
          <w:sz w:val="22"/>
        </w:rPr>
      </w:pPr>
      <w:r w:rsidRPr="008F0400">
        <w:rPr>
          <w:rFonts w:ascii="Times New Roman" w:hAnsi="Times New Roman"/>
          <w:sz w:val="20"/>
          <w:szCs w:val="22"/>
        </w:rPr>
        <w:t>Podanie danych osobowych jest niezbędne do dokonania zgłoszenia, z wyjątkiem sytuacji gdy Administrator dopuszcza dokonywanie zgłoszeń anonimowo.</w:t>
      </w:r>
    </w:p>
    <w:p w:rsidR="00B93973" w:rsidRPr="000619A9" w:rsidRDefault="00B93973" w:rsidP="000619A9">
      <w:pPr>
        <w:pStyle w:val="Default"/>
        <w:jc w:val="both"/>
        <w:rPr>
          <w:sz w:val="20"/>
          <w:szCs w:val="20"/>
        </w:rPr>
      </w:pPr>
    </w:p>
    <w:sectPr w:rsidR="00B93973" w:rsidRPr="000619A9" w:rsidSect="007A3BF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E7FCB"/>
    <w:multiLevelType w:val="multilevel"/>
    <w:tmpl w:val="B9EAC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">
    <w:nsid w:val="35B8179F"/>
    <w:multiLevelType w:val="multilevel"/>
    <w:tmpl w:val="E724F9C6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."/>
      <w:lvlJc w:val="left"/>
      <w:pPr>
        <w:ind w:left="1364" w:hanging="360"/>
      </w:pPr>
    </w:lvl>
    <w:lvl w:ilvl="2">
      <w:start w:val="1"/>
      <w:numFmt w:val="lowerRoman"/>
      <w:lvlText w:val="."/>
      <w:lvlJc w:val="right"/>
      <w:pPr>
        <w:ind w:left="2084" w:hanging="180"/>
      </w:pPr>
    </w:lvl>
    <w:lvl w:ilvl="3">
      <w:start w:val="1"/>
      <w:numFmt w:val="decimal"/>
      <w:lvlText w:val="."/>
      <w:lvlJc w:val="left"/>
      <w:pPr>
        <w:ind w:left="2804" w:hanging="360"/>
      </w:pPr>
    </w:lvl>
    <w:lvl w:ilvl="4">
      <w:start w:val="1"/>
      <w:numFmt w:val="lowerLetter"/>
      <w:lvlText w:val="."/>
      <w:lvlJc w:val="left"/>
      <w:pPr>
        <w:ind w:left="3524" w:hanging="360"/>
      </w:pPr>
    </w:lvl>
    <w:lvl w:ilvl="5">
      <w:start w:val="1"/>
      <w:numFmt w:val="lowerRoman"/>
      <w:lvlText w:val="."/>
      <w:lvlJc w:val="right"/>
      <w:pPr>
        <w:ind w:left="4244" w:hanging="180"/>
      </w:pPr>
    </w:lvl>
    <w:lvl w:ilvl="6">
      <w:start w:val="1"/>
      <w:numFmt w:val="decimal"/>
      <w:lvlText w:val="."/>
      <w:lvlJc w:val="left"/>
      <w:pPr>
        <w:ind w:left="4964" w:hanging="360"/>
      </w:pPr>
    </w:lvl>
    <w:lvl w:ilvl="7">
      <w:start w:val="1"/>
      <w:numFmt w:val="lowerLetter"/>
      <w:lvlText w:val="."/>
      <w:lvlJc w:val="left"/>
      <w:pPr>
        <w:ind w:left="5684" w:hanging="360"/>
      </w:pPr>
    </w:lvl>
    <w:lvl w:ilvl="8">
      <w:start w:val="1"/>
      <w:numFmt w:val="lowerRoman"/>
      <w:lvlText w:val="."/>
      <w:lvlJc w:val="right"/>
      <w:pPr>
        <w:ind w:left="6404" w:hanging="180"/>
      </w:pPr>
    </w:lvl>
  </w:abstractNum>
  <w:abstractNum w:abstractNumId="2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A2"/>
    <w:rsid w:val="000619A9"/>
    <w:rsid w:val="004223A2"/>
    <w:rsid w:val="004A3EA4"/>
    <w:rsid w:val="007A3BF8"/>
    <w:rsid w:val="00B93973"/>
    <w:rsid w:val="00D0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3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4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619A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3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4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619A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btaras</dc:creator>
  <cp:lastModifiedBy>Tomasz Grzeszczak</cp:lastModifiedBy>
  <cp:revision>4</cp:revision>
  <dcterms:created xsi:type="dcterms:W3CDTF">2024-12-23T08:24:00Z</dcterms:created>
  <dcterms:modified xsi:type="dcterms:W3CDTF">2024-12-23T11:54:00Z</dcterms:modified>
</cp:coreProperties>
</file>