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6328" w14:textId="77777777" w:rsidR="00AE5231" w:rsidRPr="00AE5231" w:rsidRDefault="00AE5231" w:rsidP="00AE5231">
      <w:pPr>
        <w:jc w:val="center"/>
        <w:rPr>
          <w:b/>
          <w:bCs/>
        </w:rPr>
      </w:pPr>
      <w:bookmarkStart w:id="0" w:name="_GoBack"/>
      <w:bookmarkEnd w:id="0"/>
      <w:r w:rsidRPr="00AE5231">
        <w:rPr>
          <w:b/>
          <w:bCs/>
        </w:rPr>
        <w:t>Klauzula informacyjna dotycząca przetwarzania danych osobowych</w:t>
      </w:r>
    </w:p>
    <w:p w14:paraId="4577E64C" w14:textId="77777777" w:rsidR="00AE5231" w:rsidRPr="00AE5231" w:rsidRDefault="00AE5231" w:rsidP="00AE5231">
      <w:pPr>
        <w:jc w:val="both"/>
      </w:pPr>
      <w:r w:rsidRPr="00AE5231">
        <w:t>Zgodnie z art. 13 ust. 1 i 2 Rozporządzenia Parlamentu Europejskiego i Rady (UE) 2016/679 z dnia 27 kwietnia 2016 r. w sprawie ochrony osób fizycznych w związku z przetwarzaniem danych osobowych oraz w sprawie swobodnego przepływu takich danych oraz uchylenia dyrektywy 95/46/WE (ogólne rozporządzenie o ochronie danych, RODO), informujemy, że:</w:t>
      </w:r>
    </w:p>
    <w:p w14:paraId="23CAD99D" w14:textId="0A83DE48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Administratorem Pani/Pana danych osobowych</w:t>
      </w:r>
      <w:r w:rsidRPr="00AE5231">
        <w:t xml:space="preserve"> jest Wójt Gminy Kamień, </w:t>
      </w:r>
      <w:r>
        <w:br/>
      </w:r>
      <w:r w:rsidRPr="00AE5231">
        <w:t>z siedzibą: ul. Diamentowa 15, 22-113 Kamień, tel.: 82 567 15 51, e-mail: sekretariat@kamien.gmina.pl.</w:t>
      </w:r>
    </w:p>
    <w:p w14:paraId="380B1402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Kontakt z Inspektorem Ochrony Danych (IOD)</w:t>
      </w:r>
      <w:r w:rsidRPr="00AE5231">
        <w:t xml:space="preserve"> jest możliwy:</w:t>
      </w:r>
    </w:p>
    <w:p w14:paraId="1C0B5E81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drogą e-mailową: iodo@zeto.lublin.pl,</w:t>
      </w:r>
    </w:p>
    <w:p w14:paraId="7B35432A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pisemnie: na adres siedziby Administratora danych (jak powyżej).</w:t>
      </w:r>
    </w:p>
    <w:p w14:paraId="455EAD53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Cele przetwarzania danych osobowych</w:t>
      </w:r>
      <w:r w:rsidRPr="00AE5231">
        <w:t>:</w:t>
      </w:r>
    </w:p>
    <w:p w14:paraId="5C2C27C9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Pani/Pana dane osobowe będą przetwarzane w celu realizacji obowiązków związanych z przyznaniem zwrotu podatku akcyzowego zawartego w cenie oleju napędowego wykorzystywanego do produkcji rolnej.</w:t>
      </w:r>
    </w:p>
    <w:p w14:paraId="24FF33AC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Podstawa prawna przetwarzania danych osobowych</w:t>
      </w:r>
      <w:r w:rsidRPr="00AE5231">
        <w:t>:</w:t>
      </w:r>
    </w:p>
    <w:p w14:paraId="6D6E054E" w14:textId="7FF3315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 xml:space="preserve">Przetwarzanie odbywa się na podstawie ustawy z dnia 10 marca 2006 r. </w:t>
      </w:r>
      <w:r>
        <w:br/>
      </w:r>
      <w:r w:rsidRPr="00AE5231">
        <w:t xml:space="preserve">o zwrocie podatku akcyzowego zawartego w cenie oleju napędowego wykorzystywanego do produkcji rolnej (Dz. U. z 2023 r. poz. 1948, z </w:t>
      </w:r>
      <w:proofErr w:type="spellStart"/>
      <w:r w:rsidRPr="00AE5231">
        <w:t>późn</w:t>
      </w:r>
      <w:proofErr w:type="spellEnd"/>
      <w:r w:rsidRPr="00AE5231">
        <w:t>. zm.).</w:t>
      </w:r>
    </w:p>
    <w:p w14:paraId="30CE678A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Odbiorcy danych osobowych</w:t>
      </w:r>
      <w:r w:rsidRPr="00AE5231">
        <w:t>:</w:t>
      </w:r>
    </w:p>
    <w:p w14:paraId="7966E9AD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Pani/Pana dane osobowe mogą być przekazywane uprawnionym organom administracji publicznej zgodnie z przepisami prawa.</w:t>
      </w:r>
    </w:p>
    <w:p w14:paraId="7C1F9C29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Okres przechowywania danych osobowych</w:t>
      </w:r>
      <w:r w:rsidRPr="00AE5231">
        <w:t>:</w:t>
      </w:r>
    </w:p>
    <w:p w14:paraId="63B6DD15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Dane osobowe będą przechowywane przez okres niezbędny do realizacji celu określonego w pkt 3, a następnie zgodnie z przepisami prawa dotyczącymi archiwizacji dokumentacji.</w:t>
      </w:r>
    </w:p>
    <w:p w14:paraId="794C6922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Prawa osób, których dane dotyczą</w:t>
      </w:r>
      <w:r w:rsidRPr="00AE5231">
        <w:t>:</w:t>
      </w:r>
    </w:p>
    <w:p w14:paraId="036A3CE2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Przysługuje Pani/Panu prawo dostępu do swoich danych osobowych, ich sprostowania, usunięcia, ograniczenia przetwarzania oraz prawo do wniesienia sprzeciwu wobec przetwarzania danych.</w:t>
      </w:r>
    </w:p>
    <w:p w14:paraId="1DAE6393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lastRenderedPageBreak/>
        <w:t>Przysługuje również prawo do wniesienia skargi do organu nadzorczego zajmującego się ochroną danych osobowych w państwie członkowskim miejsca Pani/Pana zwykłego pobytu, miejsca pracy lub miejsca popełnienia domniemanego naruszenia.</w:t>
      </w:r>
    </w:p>
    <w:p w14:paraId="462EBE17" w14:textId="77777777" w:rsidR="00AE5231" w:rsidRPr="00AE5231" w:rsidRDefault="00AE5231" w:rsidP="00AE5231">
      <w:pPr>
        <w:numPr>
          <w:ilvl w:val="0"/>
          <w:numId w:val="1"/>
        </w:numPr>
        <w:jc w:val="both"/>
      </w:pPr>
      <w:r w:rsidRPr="00AE5231">
        <w:rPr>
          <w:b/>
          <w:bCs/>
        </w:rPr>
        <w:t>Obowiązek podania danych osobowych</w:t>
      </w:r>
      <w:r w:rsidRPr="00AE5231">
        <w:t>:</w:t>
      </w:r>
    </w:p>
    <w:p w14:paraId="0A3F6155" w14:textId="77777777" w:rsidR="00AE5231" w:rsidRPr="00AE5231" w:rsidRDefault="00AE5231" w:rsidP="00AE5231">
      <w:pPr>
        <w:numPr>
          <w:ilvl w:val="1"/>
          <w:numId w:val="1"/>
        </w:numPr>
        <w:jc w:val="both"/>
      </w:pPr>
      <w:r w:rsidRPr="00AE5231">
        <w:t>Podanie danych osobowych jest obowiązkowe na podstawie ustawy z dnia 10 marca 2006 r. o zwrocie podatku akcyzowego zawartego w cenie oleju napędowego wykorzystywanego do produkcji rolnej. Niepodanie danych uniemożliwi realizację tego celu.</w:t>
      </w:r>
    </w:p>
    <w:p w14:paraId="6C34306D" w14:textId="77777777" w:rsidR="006B77EF" w:rsidRDefault="006B77EF" w:rsidP="00AE5231">
      <w:pPr>
        <w:jc w:val="both"/>
      </w:pPr>
    </w:p>
    <w:sectPr w:rsidR="006B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539"/>
    <w:multiLevelType w:val="multilevel"/>
    <w:tmpl w:val="3756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31"/>
    <w:rsid w:val="00174CF5"/>
    <w:rsid w:val="006B77EF"/>
    <w:rsid w:val="00827332"/>
    <w:rsid w:val="00AE5231"/>
    <w:rsid w:val="00C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6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2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2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2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2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2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2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2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2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2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23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2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2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2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2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2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2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2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2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2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Ściborek</dc:creator>
  <cp:lastModifiedBy>gmysiak</cp:lastModifiedBy>
  <cp:revision>2</cp:revision>
  <dcterms:created xsi:type="dcterms:W3CDTF">2025-02-03T07:47:00Z</dcterms:created>
  <dcterms:modified xsi:type="dcterms:W3CDTF">2025-02-03T07:47:00Z</dcterms:modified>
</cp:coreProperties>
</file>